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36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ACADEMIC</w:t>
      </w:r>
      <w:r w:rsidDel="00000000" w:rsidR="00000000" w:rsidRPr="00000000">
        <w:rPr>
          <w:rFonts w:ascii="Calibri" w:cs="Calibri" w:eastAsia="Calibri" w:hAnsi="Calibri"/>
          <w:b w:val="1"/>
          <w:bCs w:val="1"/>
          <w:rtl w:val="0"/>
        </w:rPr>
        <w:t xml:space="preserve"> CURRICULUM VITAE</w:t>
      </w:r>
    </w:p>
    <w:p w:rsidR="00000000" w:rsidDel="00000000" w:rsidP="00000000" w:rsidRDefault="00000000" w:rsidRPr="00000000" w14:paraId="00000002">
      <w:pPr>
        <w:spacing w:after="280" w:before="28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1. Name -Surname:</w:t>
      </w:r>
      <w:r w:rsidDel="00000000" w:rsidR="00000000" w:rsidRPr="00000000">
        <w:rPr>
          <w:rFonts w:ascii="Calibri" w:cs="Calibri" w:eastAsia="Calibri" w:hAnsi="Calibri"/>
          <w:rtl w:val="0"/>
        </w:rPr>
        <w:t xml:space="preserve"> Prof. Dr. Mutahhar Ulusoy</w:t>
      </w:r>
    </w:p>
    <w:p w:rsidR="00000000" w:rsidDel="00000000" w:rsidP="00000000" w:rsidRDefault="00000000" w:rsidRPr="00000000" w14:paraId="00000003">
      <w:pPr>
        <w:spacing w:after="280" w:before="280" w:line="36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2. Title: </w:t>
      </w:r>
      <w:r w:rsidDel="00000000" w:rsidR="00000000" w:rsidRPr="00000000">
        <w:rPr>
          <w:rFonts w:ascii="Calibri" w:cs="Calibri" w:eastAsia="Calibri" w:hAnsi="Calibri"/>
          <w:rtl w:val="0"/>
        </w:rPr>
        <w:t xml:space="preserve">Prof. Dr.</w:t>
      </w:r>
    </w:p>
    <w:p w:rsidR="00000000" w:rsidDel="00000000" w:rsidP="00000000" w:rsidRDefault="00000000" w:rsidRPr="00000000" w14:paraId="00000004">
      <w:pPr>
        <w:spacing w:after="280" w:before="280" w:line="360" w:lineRule="auto"/>
        <w:ind w:left="360" w:hanging="360"/>
        <w:jc w:val="both"/>
        <w:rPr>
          <w:rFonts w:ascii="Calibri" w:cs="Calibri" w:eastAsia="Calibri" w:hAnsi="Calibri"/>
        </w:rPr>
      </w:pPr>
      <w:r w:rsidDel="00000000" w:rsidR="00000000" w:rsidRPr="00000000">
        <w:rPr>
          <w:rFonts w:ascii="Calibri" w:cs="Calibri" w:eastAsia="Calibri" w:hAnsi="Calibri"/>
          <w:b w:val="1"/>
          <w:bCs w:val="1"/>
          <w:rtl w:val="0"/>
        </w:rPr>
        <w:t xml:space="preserve">3. Educational Background:</w:t>
      </w:r>
      <w:r w:rsidDel="00000000" w:rsidR="00000000" w:rsidRPr="00000000">
        <w:rPr>
          <w:rtl w:val="0"/>
        </w:rPr>
      </w:r>
    </w:p>
    <w:tbl>
      <w:tblPr>
        <w:tblStyle w:val="Table1"/>
        <w:tblW w:w="9558.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2176"/>
        <w:gridCol w:w="2609"/>
        <w:gridCol w:w="3875"/>
        <w:gridCol w:w="898"/>
        <w:tblGridChange w:id="0">
          <w:tblGrid>
            <w:gridCol w:w="2176"/>
            <w:gridCol w:w="2609"/>
            <w:gridCol w:w="3875"/>
            <w:gridCol w:w="898"/>
          </w:tblGrid>
        </w:tblGridChange>
      </w:tblGrid>
      <w:tr>
        <w:trPr>
          <w:cantSplit w:val="0"/>
          <w:trHeight w:val="25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5">
            <w:pPr>
              <w:spacing w:lin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Degree</w:t>
            </w:r>
            <w:r w:rsidDel="00000000" w:rsidR="00000000" w:rsidRPr="00000000">
              <w:rPr>
                <w:rtl w:val="0"/>
              </w:rPr>
            </w:r>
          </w:p>
        </w:tc>
        <w:tc>
          <w:tcPr>
            <w:tcBorders>
              <w:top w:color="000000" w:space="0" w:sz="6" w:val="single"/>
              <w:left w:color="000000" w:space="0" w:sz="0" w:val="nil"/>
              <w:bottom w:color="000000" w:space="0" w:sz="6" w:val="single"/>
              <w:right w:color="000000" w:space="0" w:sz="4" w:val="single"/>
            </w:tcBorders>
          </w:tcPr>
          <w:p w:rsidR="00000000" w:rsidDel="00000000" w:rsidP="00000000" w:rsidRDefault="00000000" w:rsidRPr="00000000" w14:paraId="00000006">
            <w:pPr>
              <w:spacing w:lin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Department/Program</w:t>
            </w:r>
            <w:r w:rsidDel="00000000" w:rsidR="00000000" w:rsidRPr="00000000">
              <w:rPr>
                <w:rtl w:val="0"/>
              </w:rPr>
            </w:r>
          </w:p>
        </w:tc>
        <w:tc>
          <w:tcPr>
            <w:tcBorders>
              <w:top w:color="000000" w:space="0" w:sz="6" w:val="single"/>
              <w:left w:color="000000" w:space="0" w:sz="4" w:val="single"/>
              <w:bottom w:color="000000" w:space="0" w:sz="6" w:val="single"/>
              <w:right w:color="000000" w:space="0" w:sz="4" w:val="single"/>
            </w:tcBorders>
          </w:tcPr>
          <w:p w:rsidR="00000000" w:rsidDel="00000000" w:rsidP="00000000" w:rsidRDefault="00000000" w:rsidRPr="00000000" w14:paraId="00000007">
            <w:pPr>
              <w:spacing w:lin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University</w:t>
            </w: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tcPr>
          <w:p w:rsidR="00000000" w:rsidDel="00000000" w:rsidP="00000000" w:rsidRDefault="00000000" w:rsidRPr="00000000" w14:paraId="00000008">
            <w:pPr>
              <w:spacing w:lin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Year</w:t>
            </w:r>
            <w:r w:rsidDel="00000000" w:rsidR="00000000" w:rsidRPr="00000000">
              <w:rPr>
                <w:rtl w:val="0"/>
              </w:rPr>
            </w:r>
          </w:p>
        </w:tc>
      </w:tr>
      <w:tr>
        <w:trPr>
          <w:cantSplit w:val="0"/>
          <w:trHeight w:val="256" w:hRule="atLeast"/>
          <w:tblHeader w:val="0"/>
        </w:trPr>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009">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Bachelor’s/ Masters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spacing w:line="360" w:lineRule="auto"/>
              <w:rPr>
                <w:rFonts w:ascii="Calibri" w:cs="Calibri" w:eastAsia="Calibri" w:hAnsi="Calibri"/>
              </w:rPr>
            </w:pPr>
            <w:r w:rsidDel="00000000" w:rsidR="00000000" w:rsidRPr="00000000">
              <w:rPr>
                <w:rFonts w:ascii="Calibri" w:cs="Calibri" w:eastAsia="Calibri" w:hAnsi="Calibri"/>
                <w:rtl w:val="0"/>
              </w:rPr>
              <w:t xml:space="preserve">Dentistry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University of Ankara, Faculty of Dentistry, Türkiye</w:t>
            </w:r>
          </w:p>
        </w:tc>
        <w:tc>
          <w:tcPr>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00C">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1971</w:t>
            </w:r>
          </w:p>
        </w:tc>
      </w:tr>
      <w:tr>
        <w:trPr>
          <w:cantSplit w:val="0"/>
          <w:trHeight w:val="256" w:hRule="atLeast"/>
          <w:tblHeader w:val="0"/>
        </w:trPr>
        <w:tc>
          <w:tcPr>
            <w:tcBorders>
              <w:top w:color="000000" w:space="0" w:sz="4" w:val="single"/>
              <w:left w:color="000000" w:space="0" w:sz="6" w:val="single"/>
              <w:bottom w:color="000000" w:space="0" w:sz="4" w:val="single"/>
              <w:right w:color="000000" w:space="0" w:sz="4" w:val="single"/>
            </w:tcBorders>
          </w:tcPr>
          <w:p w:rsidR="00000000" w:rsidDel="00000000" w:rsidP="00000000" w:rsidRDefault="00000000" w:rsidRPr="00000000" w14:paraId="0000000D">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 PhD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line="360" w:lineRule="auto"/>
              <w:rPr>
                <w:rFonts w:ascii="Calibri" w:cs="Calibri" w:eastAsia="Calibri" w:hAnsi="Calibri"/>
              </w:rPr>
            </w:pPr>
            <w:r w:rsidDel="00000000" w:rsidR="00000000" w:rsidRPr="00000000">
              <w:rPr>
                <w:rFonts w:ascii="Calibri" w:cs="Calibri" w:eastAsia="Calibri" w:hAnsi="Calibri"/>
                <w:rtl w:val="0"/>
              </w:rPr>
              <w:t xml:space="preserve">Prosthetic Dentistry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University of Ankara, Faculty of Dentistry, Türkiye</w:t>
            </w:r>
          </w:p>
        </w:tc>
        <w:tc>
          <w:tcPr>
            <w:tcBorders>
              <w:top w:color="000000" w:space="0" w:sz="4" w:val="single"/>
              <w:left w:color="000000" w:space="0" w:sz="4" w:val="single"/>
              <w:bottom w:color="000000" w:space="0" w:sz="4" w:val="single"/>
              <w:right w:color="000000" w:space="0" w:sz="6" w:val="single"/>
            </w:tcBorders>
          </w:tcPr>
          <w:p w:rsidR="00000000" w:rsidDel="00000000" w:rsidP="00000000" w:rsidRDefault="00000000" w:rsidRPr="00000000" w14:paraId="00000010">
            <w:pPr>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1974</w:t>
            </w:r>
          </w:p>
        </w:tc>
      </w:tr>
    </w:tbl>
    <w:p w:rsidR="00000000" w:rsidDel="00000000" w:rsidP="00000000" w:rsidRDefault="00000000" w:rsidRPr="00000000" w14:paraId="00000011">
      <w:pPr>
        <w:spacing w:after="280" w:before="28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4. Master’s / PhD Thesis</w:t>
      </w:r>
    </w:p>
    <w:p w:rsidR="00000000" w:rsidDel="00000000" w:rsidP="00000000" w:rsidRDefault="00000000" w:rsidRPr="00000000" w14:paraId="00000012">
      <w:pPr>
        <w:spacing w:after="280" w:before="280" w:lineRule="auto"/>
        <w:ind w:firstLine="708"/>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4.1.Master’s Thesis Title and Thesis Advisor(s):-</w:t>
      </w:r>
    </w:p>
    <w:p w:rsidR="00000000" w:rsidDel="00000000" w:rsidP="00000000" w:rsidRDefault="00000000" w:rsidRPr="00000000" w14:paraId="00000013">
      <w:pPr>
        <w:spacing w:after="280" w:before="280" w:lineRule="auto"/>
        <w:ind w:firstLine="708"/>
        <w:rPr>
          <w:rFonts w:ascii="Calibri" w:cs="Calibri" w:eastAsia="Calibri" w:hAnsi="Calibri"/>
          <w:b w:val="1"/>
          <w:bCs w:val="1"/>
        </w:rPr>
      </w:pPr>
      <w:r w:rsidDel="00000000" w:rsidR="00000000" w:rsidRPr="00000000">
        <w:rPr>
          <w:rFonts w:ascii="Calibri" w:cs="Calibri" w:eastAsia="Calibri" w:hAnsi="Calibri"/>
          <w:b w:val="1"/>
          <w:bCs w:val="1"/>
          <w:rtl w:val="0"/>
        </w:rPr>
        <w:t xml:space="preserve">4.2.PhD Thesis /Medical Specialty Thesis Title and Advisor(s): </w:t>
      </w:r>
      <w:r w:rsidDel="00000000" w:rsidR="00000000" w:rsidRPr="00000000">
        <w:rPr>
          <w:rFonts w:ascii="Calibri" w:cs="Calibri" w:eastAsia="Calibri" w:hAnsi="Calibri"/>
          <w:rtl w:val="0"/>
        </w:rPr>
        <w:t xml:space="preserve">Rehabilitation in Removable Partial Dentures(1974) . Advisor: Prof. Dr. İlhan Çuhadaroğlu</w:t>
      </w:r>
      <w:r w:rsidDel="00000000" w:rsidR="00000000" w:rsidRPr="00000000">
        <w:rPr>
          <w:rtl w:val="0"/>
        </w:rPr>
      </w:r>
    </w:p>
    <w:p w:rsidR="00000000" w:rsidDel="00000000" w:rsidP="00000000" w:rsidRDefault="00000000" w:rsidRPr="00000000" w14:paraId="00000014">
      <w:pPr>
        <w:spacing w:after="280" w:before="280"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5. AcademicTitles:</w:t>
      </w:r>
    </w:p>
    <w:p w:rsidR="00000000" w:rsidDel="00000000" w:rsidP="00000000" w:rsidRDefault="00000000" w:rsidRPr="00000000" w14:paraId="00000015">
      <w:pPr>
        <w:spacing w:after="280" w:lineRule="auto"/>
        <w:ind w:firstLine="708"/>
        <w:jc w:val="both"/>
        <w:rPr>
          <w:rFonts w:ascii="Calibri" w:cs="Calibri" w:eastAsia="Calibri" w:hAnsi="Calibri"/>
        </w:rPr>
      </w:pPr>
      <w:r w:rsidDel="00000000" w:rsidR="00000000" w:rsidRPr="00000000">
        <w:rPr>
          <w:rFonts w:ascii="Calibri" w:cs="Calibri" w:eastAsia="Calibri" w:hAnsi="Calibri"/>
          <w:rtl w:val="0"/>
        </w:rPr>
        <w:t xml:space="preserve">Date of AssistantProfessorship: -</w:t>
      </w:r>
    </w:p>
    <w:p w:rsidR="00000000" w:rsidDel="00000000" w:rsidP="00000000" w:rsidRDefault="00000000" w:rsidRPr="00000000" w14:paraId="00000016">
      <w:pPr>
        <w:spacing w:after="280" w:before="280" w:lineRule="auto"/>
        <w:ind w:firstLine="708"/>
        <w:jc w:val="both"/>
        <w:rPr>
          <w:rFonts w:ascii="Calibri" w:cs="Calibri" w:eastAsia="Calibri" w:hAnsi="Calibri"/>
        </w:rPr>
      </w:pPr>
      <w:r w:rsidDel="00000000" w:rsidR="00000000" w:rsidRPr="00000000">
        <w:rPr>
          <w:rFonts w:ascii="Calibri" w:cs="Calibri" w:eastAsia="Calibri" w:hAnsi="Calibri"/>
          <w:rtl w:val="0"/>
        </w:rPr>
        <w:t xml:space="preserve">Date of AssociateProferssorship:  1979</w:t>
      </w:r>
    </w:p>
    <w:p w:rsidR="00000000" w:rsidDel="00000000" w:rsidP="00000000" w:rsidRDefault="00000000" w:rsidRPr="00000000" w14:paraId="00000017">
      <w:pPr>
        <w:spacing w:after="280" w:before="280" w:lineRule="auto"/>
        <w:ind w:firstLine="708"/>
        <w:jc w:val="both"/>
        <w:rPr>
          <w:rFonts w:ascii="Calibri" w:cs="Calibri" w:eastAsia="Calibri" w:hAnsi="Calibri"/>
        </w:rPr>
      </w:pPr>
      <w:r w:rsidDel="00000000" w:rsidR="00000000" w:rsidRPr="00000000">
        <w:rPr>
          <w:rFonts w:ascii="Calibri" w:cs="Calibri" w:eastAsia="Calibri" w:hAnsi="Calibri"/>
          <w:rtl w:val="0"/>
        </w:rPr>
        <w:t xml:space="preserve">Date of Professorship: 1986</w:t>
      </w:r>
    </w:p>
    <w:p w:rsidR="00000000" w:rsidDel="00000000" w:rsidP="00000000" w:rsidRDefault="00000000" w:rsidRPr="00000000" w14:paraId="00000018">
      <w:pPr>
        <w:spacing w:after="280" w:before="280"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6. Supervised </w:t>
      </w:r>
      <w:r w:rsidDel="00000000" w:rsidR="00000000" w:rsidRPr="00000000">
        <w:rPr>
          <w:rFonts w:ascii="Calibri" w:cs="Calibri" w:eastAsia="Calibri" w:hAnsi="Calibri"/>
          <w:b w:val="1"/>
          <w:bCs w:val="1"/>
          <w:sz w:val="22"/>
          <w:szCs w:val="22"/>
          <w:rtl w:val="0"/>
        </w:rPr>
        <w:t xml:space="preserve">Master’s and</w:t>
      </w:r>
      <w:r w:rsidDel="00000000" w:rsidR="00000000" w:rsidRPr="00000000">
        <w:rPr>
          <w:rtl w:val="0"/>
        </w:rPr>
        <w:t xml:space="preserve"> </w:t>
      </w:r>
      <w:r w:rsidDel="00000000" w:rsidR="00000000" w:rsidRPr="00000000">
        <w:rPr>
          <w:rFonts w:ascii="Calibri" w:cs="Calibri" w:eastAsia="Calibri" w:hAnsi="Calibri"/>
          <w:b w:val="1"/>
          <w:bCs w:val="1"/>
          <w:rtl w:val="0"/>
        </w:rPr>
        <w:t xml:space="preserve">PhD Theses:</w:t>
      </w:r>
    </w:p>
    <w:p w:rsidR="00000000" w:rsidDel="00000000" w:rsidP="00000000" w:rsidRDefault="00000000" w:rsidRPr="00000000" w14:paraId="00000019">
      <w:pPr>
        <w:spacing w:after="280" w:before="280" w:line="360" w:lineRule="auto"/>
        <w:ind w:firstLine="708"/>
        <w:jc w:val="both"/>
        <w:rPr>
          <w:rFonts w:ascii="Calibri" w:cs="Calibri" w:eastAsia="Calibri" w:hAnsi="Calibri"/>
        </w:rPr>
      </w:pPr>
      <w:r w:rsidDel="00000000" w:rsidR="00000000" w:rsidRPr="00000000">
        <w:rPr>
          <w:rFonts w:ascii="Calibri" w:cs="Calibri" w:eastAsia="Calibri" w:hAnsi="Calibri"/>
          <w:b w:val="1"/>
          <w:bCs w:val="1"/>
          <w:rtl w:val="0"/>
        </w:rPr>
        <w:t xml:space="preserve">6.2.PhD Theses:</w:t>
      </w:r>
      <w:r w:rsidDel="00000000" w:rsidR="00000000" w:rsidRPr="00000000">
        <w:rPr>
          <w:rtl w:val="0"/>
        </w:rPr>
      </w:r>
    </w:p>
    <w:p w:rsidR="00000000" w:rsidDel="00000000" w:rsidP="00000000" w:rsidRDefault="00000000" w:rsidRPr="00000000" w14:paraId="0000001A">
      <w:pPr>
        <w:ind w:left="708" w:firstLine="0"/>
        <w:rPr>
          <w:rFonts w:ascii="Calibri" w:cs="Calibri" w:eastAsia="Calibri" w:hAnsi="Calibri"/>
        </w:rPr>
      </w:pPr>
      <w:r w:rsidDel="00000000" w:rsidR="00000000" w:rsidRPr="00000000">
        <w:rPr>
          <w:rFonts w:ascii="Calibri" w:cs="Calibri" w:eastAsia="Calibri" w:hAnsi="Calibri"/>
          <w:b w:val="1"/>
          <w:bCs w:val="1"/>
          <w:rtl w:val="0"/>
        </w:rPr>
        <w:t xml:space="preserve">6.2.1. A.Kevser Aydın</w:t>
      </w:r>
      <w:r w:rsidDel="00000000" w:rsidR="00000000" w:rsidRPr="00000000">
        <w:rPr>
          <w:rFonts w:ascii="Calibri" w:cs="Calibri" w:eastAsia="Calibri" w:hAnsi="Calibri"/>
          <w:rtl w:val="0"/>
        </w:rPr>
        <w:t xml:space="preserve">:The etiology and the problems of microporosity in cast skeleton  partial dentures. Ankara University Faculty of Dentistry 1980</w:t>
      </w:r>
    </w:p>
    <w:p w:rsidR="00000000" w:rsidDel="00000000" w:rsidP="00000000" w:rsidRDefault="00000000" w:rsidRPr="00000000" w14:paraId="0000001B">
      <w:pPr>
        <w:ind w:left="708" w:firstLine="0"/>
        <w:rPr>
          <w:rFonts w:ascii="Calibri" w:cs="Calibri" w:eastAsia="Calibri" w:hAnsi="Calibri"/>
        </w:rPr>
      </w:pPr>
      <w:r w:rsidDel="00000000" w:rsidR="00000000" w:rsidRPr="00000000">
        <w:rPr>
          <w:rtl w:val="0"/>
        </w:rPr>
      </w:r>
    </w:p>
    <w:p w:rsidR="00000000" w:rsidDel="00000000" w:rsidP="00000000" w:rsidRDefault="00000000" w:rsidRPr="00000000" w14:paraId="0000001C">
      <w:pPr>
        <w:ind w:left="708" w:firstLine="0"/>
        <w:rPr>
          <w:rFonts w:ascii="Calibri" w:cs="Calibri" w:eastAsia="Calibri" w:hAnsi="Calibri"/>
        </w:rPr>
      </w:pPr>
      <w:r w:rsidDel="00000000" w:rsidR="00000000" w:rsidRPr="00000000">
        <w:rPr>
          <w:rFonts w:ascii="Calibri" w:cs="Calibri" w:eastAsia="Calibri" w:hAnsi="Calibri"/>
          <w:b w:val="1"/>
          <w:bCs w:val="1"/>
          <w:rtl w:val="0"/>
        </w:rPr>
        <w:t xml:space="preserve">6.2.2.Yüksel Türköz:</w:t>
      </w:r>
      <w:r w:rsidDel="00000000" w:rsidR="00000000" w:rsidRPr="00000000">
        <w:rPr>
          <w:rFonts w:ascii="Calibri" w:cs="Calibri" w:eastAsia="Calibri" w:hAnsi="Calibri"/>
          <w:rtl w:val="0"/>
        </w:rPr>
        <w:t xml:space="preserve"> The importance of indirect retainers for removable partial dentures. Ankara University Faculty of Dentistry 1980</w:t>
      </w:r>
    </w:p>
    <w:p w:rsidR="00000000" w:rsidDel="00000000" w:rsidP="00000000" w:rsidRDefault="00000000" w:rsidRPr="00000000" w14:paraId="0000001D">
      <w:pPr>
        <w:ind w:left="708" w:firstLine="0"/>
        <w:rPr>
          <w:rFonts w:ascii="Calibri" w:cs="Calibri" w:eastAsia="Calibri" w:hAnsi="Calibri"/>
        </w:rPr>
      </w:pPr>
      <w:r w:rsidDel="00000000" w:rsidR="00000000" w:rsidRPr="00000000">
        <w:rPr>
          <w:rtl w:val="0"/>
        </w:rPr>
      </w:r>
    </w:p>
    <w:p w:rsidR="00000000" w:rsidDel="00000000" w:rsidP="00000000" w:rsidRDefault="00000000" w:rsidRPr="00000000" w14:paraId="0000001E">
      <w:pPr>
        <w:ind w:left="708" w:firstLine="0"/>
        <w:rPr>
          <w:rFonts w:ascii="Calibri" w:cs="Calibri" w:eastAsia="Calibri" w:hAnsi="Calibri"/>
        </w:rPr>
      </w:pPr>
      <w:bookmarkStart w:colFirst="0" w:colLast="0" w:name="_heading=h.93o5uikrp1g3" w:id="0"/>
      <w:bookmarkEnd w:id="0"/>
      <w:r w:rsidDel="00000000" w:rsidR="00000000" w:rsidRPr="00000000">
        <w:rPr>
          <w:rFonts w:ascii="Calibri" w:cs="Calibri" w:eastAsia="Calibri" w:hAnsi="Calibri"/>
          <w:b w:val="1"/>
          <w:bCs w:val="1"/>
          <w:rtl w:val="0"/>
        </w:rPr>
        <w:t xml:space="preserve">6.2.3. Arife (Öktem) Doğan</w:t>
      </w:r>
      <w:r w:rsidDel="00000000" w:rsidR="00000000" w:rsidRPr="00000000">
        <w:rPr>
          <w:rFonts w:ascii="Calibri" w:cs="Calibri" w:eastAsia="Calibri" w:hAnsi="Calibri"/>
          <w:rtl w:val="0"/>
        </w:rPr>
        <w:t xml:space="preserve">: Comparison of  tissue and tooth supported partial dentures from the viewpoint of periodontal health. Ankara University Institute of Health Sciences 1983</w:t>
      </w:r>
    </w:p>
    <w:p w:rsidR="00000000" w:rsidDel="00000000" w:rsidP="00000000" w:rsidRDefault="00000000" w:rsidRPr="00000000" w14:paraId="0000001F">
      <w:pPr>
        <w:ind w:left="708" w:firstLine="0"/>
        <w:rPr>
          <w:rFonts w:ascii="Calibri" w:cs="Calibri" w:eastAsia="Calibri" w:hAnsi="Calibri"/>
        </w:rPr>
      </w:pPr>
      <w:r w:rsidDel="00000000" w:rsidR="00000000" w:rsidRPr="00000000">
        <w:rPr>
          <w:rtl w:val="0"/>
        </w:rPr>
      </w:r>
    </w:p>
    <w:p w:rsidR="00000000" w:rsidDel="00000000" w:rsidP="00000000" w:rsidRDefault="00000000" w:rsidRPr="00000000" w14:paraId="00000020">
      <w:pPr>
        <w:ind w:left="708" w:firstLine="0"/>
        <w:rPr>
          <w:rFonts w:ascii="Calibri" w:cs="Calibri" w:eastAsia="Calibri" w:hAnsi="Calibri"/>
        </w:rPr>
      </w:pPr>
      <w:r w:rsidDel="00000000" w:rsidR="00000000" w:rsidRPr="00000000">
        <w:rPr>
          <w:rFonts w:ascii="Calibri" w:cs="Calibri" w:eastAsia="Calibri" w:hAnsi="Calibri"/>
          <w:b w:val="1"/>
          <w:bCs w:val="1"/>
          <w:rtl w:val="0"/>
        </w:rPr>
        <w:t xml:space="preserve">6.2.4. Nilüfer Denli</w:t>
      </w:r>
      <w:r w:rsidDel="00000000" w:rsidR="00000000" w:rsidRPr="00000000">
        <w:rPr>
          <w:rFonts w:ascii="Calibri" w:cs="Calibri" w:eastAsia="Calibri" w:hAnsi="Calibri"/>
          <w:rtl w:val="0"/>
        </w:rPr>
        <w:t xml:space="preserve">: Study on the reactions of acrylic derivatives used as prosthetic material in the oral cavity. Ankara University Institute of Health Sciences 1985</w:t>
      </w:r>
    </w:p>
    <w:p w:rsidR="00000000" w:rsidDel="00000000" w:rsidP="00000000" w:rsidRDefault="00000000" w:rsidRPr="00000000" w14:paraId="00000021">
      <w:pPr>
        <w:ind w:left="708" w:firstLine="0"/>
        <w:rPr>
          <w:rFonts w:ascii="Calibri" w:cs="Calibri" w:eastAsia="Calibri" w:hAnsi="Calibri"/>
        </w:rPr>
      </w:pPr>
      <w:r w:rsidDel="00000000" w:rsidR="00000000" w:rsidRPr="00000000">
        <w:rPr>
          <w:rtl w:val="0"/>
        </w:rPr>
      </w:r>
    </w:p>
    <w:p w:rsidR="00000000" w:rsidDel="00000000" w:rsidP="00000000" w:rsidRDefault="00000000" w:rsidRPr="00000000" w14:paraId="00000022">
      <w:pPr>
        <w:ind w:left="708" w:firstLine="0"/>
        <w:rPr>
          <w:rFonts w:ascii="Calibri" w:cs="Calibri" w:eastAsia="Calibri" w:hAnsi="Calibri"/>
        </w:rPr>
      </w:pPr>
      <w:r w:rsidDel="00000000" w:rsidR="00000000" w:rsidRPr="00000000">
        <w:rPr>
          <w:rFonts w:ascii="Calibri" w:cs="Calibri" w:eastAsia="Calibri" w:hAnsi="Calibri"/>
          <w:b w:val="1"/>
          <w:bCs w:val="1"/>
          <w:rtl w:val="0"/>
        </w:rPr>
        <w:t xml:space="preserve">6.2.5. Fatma (Sakaoğlu) Öztekin</w:t>
      </w:r>
      <w:r w:rsidDel="00000000" w:rsidR="00000000" w:rsidRPr="00000000">
        <w:rPr>
          <w:rFonts w:ascii="Calibri" w:cs="Calibri" w:eastAsia="Calibri" w:hAnsi="Calibri"/>
          <w:rtl w:val="0"/>
        </w:rPr>
        <w:t xml:space="preserve">: Mechanical evaluation of different type of retainers used in Overdentures, Ankara University Institute of Health Sciences 1988</w:t>
      </w:r>
    </w:p>
    <w:p w:rsidR="00000000" w:rsidDel="00000000" w:rsidP="00000000" w:rsidRDefault="00000000" w:rsidRPr="00000000" w14:paraId="00000023">
      <w:pPr>
        <w:ind w:left="708" w:firstLine="0"/>
        <w:rPr>
          <w:rFonts w:ascii="Calibri" w:cs="Calibri" w:eastAsia="Calibri" w:hAnsi="Calibri"/>
        </w:rPr>
      </w:pPr>
      <w:r w:rsidDel="00000000" w:rsidR="00000000" w:rsidRPr="00000000">
        <w:rPr>
          <w:rtl w:val="0"/>
        </w:rPr>
      </w:r>
    </w:p>
    <w:p w:rsidR="00000000" w:rsidDel="00000000" w:rsidP="00000000" w:rsidRDefault="00000000" w:rsidRPr="00000000" w14:paraId="00000024">
      <w:pPr>
        <w:ind w:left="708" w:firstLine="0"/>
        <w:rPr>
          <w:rFonts w:ascii="Calibri" w:cs="Calibri" w:eastAsia="Calibri" w:hAnsi="Calibri"/>
        </w:rPr>
      </w:pPr>
      <w:r w:rsidDel="00000000" w:rsidR="00000000" w:rsidRPr="00000000">
        <w:rPr>
          <w:rFonts w:ascii="Calibri" w:cs="Calibri" w:eastAsia="Calibri" w:hAnsi="Calibri"/>
          <w:b w:val="1"/>
          <w:bCs w:val="1"/>
          <w:rtl w:val="0"/>
        </w:rPr>
        <w:t xml:space="preserve">6.2.6. Vacide Akgök</w:t>
      </w:r>
      <w:r w:rsidDel="00000000" w:rsidR="00000000" w:rsidRPr="00000000">
        <w:rPr>
          <w:rFonts w:ascii="Calibri" w:cs="Calibri" w:eastAsia="Calibri" w:hAnsi="Calibri"/>
          <w:rtl w:val="0"/>
        </w:rPr>
        <w:t xml:space="preserve">: Comparison of bilateral and unilateral prosthetic designs used in Kennedy Class 1 cases from the viewpoint of retention and stability. Ankara University Institute of Health Sciences 1992</w:t>
      </w:r>
    </w:p>
    <w:p w:rsidR="00000000" w:rsidDel="00000000" w:rsidP="00000000" w:rsidRDefault="00000000" w:rsidRPr="00000000" w14:paraId="00000025">
      <w:pPr>
        <w:ind w:left="708" w:firstLine="0"/>
        <w:rPr>
          <w:rFonts w:ascii="Calibri" w:cs="Calibri" w:eastAsia="Calibri" w:hAnsi="Calibri"/>
        </w:rPr>
      </w:pPr>
      <w:r w:rsidDel="00000000" w:rsidR="00000000" w:rsidRPr="00000000">
        <w:rPr>
          <w:rtl w:val="0"/>
        </w:rPr>
      </w:r>
    </w:p>
    <w:p w:rsidR="00000000" w:rsidDel="00000000" w:rsidP="00000000" w:rsidRDefault="00000000" w:rsidRPr="00000000" w14:paraId="00000026">
      <w:pPr>
        <w:ind w:left="708" w:firstLine="0"/>
        <w:rPr>
          <w:rFonts w:ascii="Calibri" w:cs="Calibri" w:eastAsia="Calibri" w:hAnsi="Calibri"/>
        </w:rPr>
      </w:pPr>
      <w:r w:rsidDel="00000000" w:rsidR="00000000" w:rsidRPr="00000000">
        <w:rPr>
          <w:rFonts w:ascii="Calibri" w:cs="Calibri" w:eastAsia="Calibri" w:hAnsi="Calibri"/>
          <w:b w:val="1"/>
          <w:bCs w:val="1"/>
          <w:rtl w:val="0"/>
        </w:rPr>
        <w:t xml:space="preserve">6.2.7. Murat Yenisey</w:t>
      </w:r>
      <w:r w:rsidDel="00000000" w:rsidR="00000000" w:rsidRPr="00000000">
        <w:rPr>
          <w:rFonts w:ascii="Calibri" w:cs="Calibri" w:eastAsia="Calibri" w:hAnsi="Calibri"/>
          <w:rtl w:val="0"/>
        </w:rPr>
        <w:t xml:space="preserve">: Comparison of force distribution of free end removable partial dentures on the supporting tissues made by the usage of different impression techniques using holographic interferometry. Ankara University Institute of Health Sciences 1999</w:t>
      </w:r>
    </w:p>
    <w:p w:rsidR="00000000" w:rsidDel="00000000" w:rsidP="00000000" w:rsidRDefault="00000000" w:rsidRPr="00000000" w14:paraId="00000027">
      <w:pPr>
        <w:ind w:left="708" w:firstLine="0"/>
        <w:rPr>
          <w:rFonts w:ascii="Calibri" w:cs="Calibri" w:eastAsia="Calibri" w:hAnsi="Calibri"/>
        </w:rPr>
      </w:pPr>
      <w:r w:rsidDel="00000000" w:rsidR="00000000" w:rsidRPr="00000000">
        <w:rPr>
          <w:rtl w:val="0"/>
        </w:rPr>
      </w:r>
    </w:p>
    <w:p w:rsidR="00000000" w:rsidDel="00000000" w:rsidP="00000000" w:rsidRDefault="00000000" w:rsidRPr="00000000" w14:paraId="00000028">
      <w:pPr>
        <w:ind w:left="708" w:firstLine="0"/>
        <w:rPr>
          <w:rFonts w:ascii="Calibri" w:cs="Calibri" w:eastAsia="Calibri" w:hAnsi="Calibri"/>
        </w:rPr>
      </w:pPr>
      <w:r w:rsidDel="00000000" w:rsidR="00000000" w:rsidRPr="00000000">
        <w:rPr>
          <w:rFonts w:ascii="Calibri" w:cs="Calibri" w:eastAsia="Calibri" w:hAnsi="Calibri"/>
          <w:b w:val="1"/>
          <w:bCs w:val="1"/>
          <w:rtl w:val="0"/>
        </w:rPr>
        <w:t xml:space="preserve">6.2.8. Perihan Oyar:</w:t>
      </w:r>
      <w:r w:rsidDel="00000000" w:rsidR="00000000" w:rsidRPr="00000000">
        <w:rPr>
          <w:rFonts w:ascii="Calibri" w:cs="Calibri" w:eastAsia="Calibri" w:hAnsi="Calibri"/>
          <w:rtl w:val="0"/>
        </w:rPr>
        <w:t xml:space="preserve"> Effect of  different tooth preparations  on the stress distribution in metal supported and full ceramic crowns by finite element stress analysis. Ankara University Institute of Health Sciences  2002</w:t>
      </w:r>
    </w:p>
    <w:p w:rsidR="00000000" w:rsidDel="00000000" w:rsidP="00000000" w:rsidRDefault="00000000" w:rsidRPr="00000000" w14:paraId="00000029">
      <w:pPr>
        <w:ind w:left="708" w:firstLine="0"/>
        <w:rPr>
          <w:rFonts w:ascii="Calibri" w:cs="Calibri" w:eastAsia="Calibri" w:hAnsi="Calibri"/>
        </w:rPr>
      </w:pPr>
      <w:r w:rsidDel="00000000" w:rsidR="00000000" w:rsidRPr="00000000">
        <w:rPr>
          <w:rtl w:val="0"/>
        </w:rPr>
      </w:r>
    </w:p>
    <w:p w:rsidR="00000000" w:rsidDel="00000000" w:rsidP="00000000" w:rsidRDefault="00000000" w:rsidRPr="00000000" w14:paraId="0000002A">
      <w:pPr>
        <w:ind w:left="708" w:firstLine="0"/>
        <w:rPr>
          <w:rFonts w:ascii="Calibri" w:cs="Calibri" w:eastAsia="Calibri" w:hAnsi="Calibri"/>
        </w:rPr>
      </w:pPr>
      <w:r w:rsidDel="00000000" w:rsidR="00000000" w:rsidRPr="00000000">
        <w:rPr>
          <w:rFonts w:ascii="Calibri" w:cs="Calibri" w:eastAsia="Calibri" w:hAnsi="Calibri"/>
          <w:b w:val="1"/>
          <w:bCs w:val="1"/>
          <w:rtl w:val="0"/>
        </w:rPr>
        <w:t xml:space="preserve">6.2.9. Burcu Avcı</w:t>
      </w:r>
      <w:r w:rsidDel="00000000" w:rsidR="00000000" w:rsidRPr="00000000">
        <w:rPr>
          <w:rFonts w:ascii="Calibri" w:cs="Calibri" w:eastAsia="Calibri" w:hAnsi="Calibri"/>
          <w:rtl w:val="0"/>
        </w:rPr>
        <w:t xml:space="preserve">: The comparison of the spesification of force distribution of three types of precision attachments used in Kennedy Class III partially edentulous arches Ankara University Institute of Health Sciences 2003</w:t>
      </w:r>
    </w:p>
    <w:p w:rsidR="00000000" w:rsidDel="00000000" w:rsidP="00000000" w:rsidRDefault="00000000" w:rsidRPr="00000000" w14:paraId="0000002B">
      <w:pPr>
        <w:ind w:left="708" w:firstLine="0"/>
        <w:rPr>
          <w:rFonts w:ascii="Calibri" w:cs="Calibri" w:eastAsia="Calibri" w:hAnsi="Calibri"/>
        </w:rPr>
      </w:pPr>
      <w:r w:rsidDel="00000000" w:rsidR="00000000" w:rsidRPr="00000000">
        <w:rPr>
          <w:rtl w:val="0"/>
        </w:rPr>
      </w:r>
    </w:p>
    <w:p w:rsidR="00000000" w:rsidDel="00000000" w:rsidP="00000000" w:rsidRDefault="00000000" w:rsidRPr="00000000" w14:paraId="0000002C">
      <w:pPr>
        <w:ind w:left="708" w:firstLine="0"/>
        <w:rPr>
          <w:rFonts w:ascii="Calibri" w:cs="Calibri" w:eastAsia="Calibri" w:hAnsi="Calibri"/>
        </w:rPr>
      </w:pPr>
      <w:r w:rsidDel="00000000" w:rsidR="00000000" w:rsidRPr="00000000">
        <w:rPr>
          <w:rFonts w:ascii="Calibri" w:cs="Calibri" w:eastAsia="Calibri" w:hAnsi="Calibri"/>
          <w:b w:val="1"/>
          <w:bCs w:val="1"/>
          <w:rtl w:val="0"/>
        </w:rPr>
        <w:t xml:space="preserve">6.2.10. Değer Ergin</w:t>
      </w:r>
      <w:r w:rsidDel="00000000" w:rsidR="00000000" w:rsidRPr="00000000">
        <w:rPr>
          <w:rFonts w:ascii="Calibri" w:cs="Calibri" w:eastAsia="Calibri" w:hAnsi="Calibri"/>
          <w:rtl w:val="0"/>
        </w:rPr>
        <w:t xml:space="preserve">: The evaluation of of various implant connection types from the viewpoint of force   transmission Ankara University Institute of Health Sciences 2005</w:t>
      </w:r>
    </w:p>
    <w:p w:rsidR="00000000" w:rsidDel="00000000" w:rsidP="00000000" w:rsidRDefault="00000000" w:rsidRPr="00000000" w14:paraId="0000002D">
      <w:pPr>
        <w:ind w:left="708"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E">
      <w:pPr>
        <w:ind w:left="708" w:firstLine="0"/>
        <w:rPr>
          <w:rFonts w:ascii="Calibri" w:cs="Calibri" w:eastAsia="Calibri" w:hAnsi="Calibri"/>
        </w:rPr>
      </w:pPr>
      <w:r w:rsidDel="00000000" w:rsidR="00000000" w:rsidRPr="00000000">
        <w:rPr>
          <w:rFonts w:ascii="Calibri" w:cs="Calibri" w:eastAsia="Calibri" w:hAnsi="Calibri"/>
          <w:b w:val="1"/>
          <w:bCs w:val="1"/>
          <w:rtl w:val="0"/>
        </w:rPr>
        <w:t xml:space="preserve">6.2.11. Emre Şeker</w:t>
      </w:r>
      <w:r w:rsidDel="00000000" w:rsidR="00000000" w:rsidRPr="00000000">
        <w:rPr>
          <w:rFonts w:ascii="Calibri" w:cs="Calibri" w:eastAsia="Calibri" w:hAnsi="Calibri"/>
          <w:rtl w:val="0"/>
        </w:rPr>
        <w:t xml:space="preserve">: Investigation of stress distribution on implant supported fixed prosthetic restorations applied on grefted and non grefted posterior maxilla using three dimensional stress analysis method. Near East University Institute of Health Sciences 2011.</w:t>
      </w:r>
    </w:p>
    <w:p w:rsidR="00000000" w:rsidDel="00000000" w:rsidP="00000000" w:rsidRDefault="00000000" w:rsidRPr="00000000" w14:paraId="0000002F">
      <w:pPr>
        <w:ind w:left="708" w:firstLine="0"/>
        <w:rPr>
          <w:rFonts w:ascii="Calibri" w:cs="Calibri" w:eastAsia="Calibri" w:hAnsi="Calibri"/>
        </w:rPr>
      </w:pPr>
      <w:r w:rsidDel="00000000" w:rsidR="00000000" w:rsidRPr="00000000">
        <w:rPr>
          <w:rtl w:val="0"/>
        </w:rPr>
      </w:r>
    </w:p>
    <w:p w:rsidR="00000000" w:rsidDel="00000000" w:rsidP="00000000" w:rsidRDefault="00000000" w:rsidRPr="00000000" w14:paraId="00000030">
      <w:pPr>
        <w:ind w:left="708" w:firstLine="0"/>
        <w:rPr>
          <w:rFonts w:ascii="Calibri" w:cs="Calibri" w:eastAsia="Calibri" w:hAnsi="Calibri"/>
        </w:rPr>
      </w:pPr>
      <w:r w:rsidDel="00000000" w:rsidR="00000000" w:rsidRPr="00000000">
        <w:rPr>
          <w:rFonts w:ascii="Calibri" w:cs="Calibri" w:eastAsia="Calibri" w:hAnsi="Calibri"/>
          <w:b w:val="1"/>
          <w:bCs w:val="1"/>
          <w:rtl w:val="0"/>
        </w:rPr>
        <w:t xml:space="preserve">6.2.12. Yılmaz Sevcan Kurtulmuş</w:t>
      </w:r>
      <w:r w:rsidDel="00000000" w:rsidR="00000000" w:rsidRPr="00000000">
        <w:rPr>
          <w:rFonts w:ascii="Calibri" w:cs="Calibri" w:eastAsia="Calibri" w:hAnsi="Calibri"/>
          <w:rtl w:val="0"/>
        </w:rPr>
        <w:t xml:space="preserve">: Comparison of different zirconia full ceramic systems from the viewpoint of translucency and color. Near East University Institute of Health Sciences 2011.</w:t>
      </w:r>
    </w:p>
    <w:p w:rsidR="00000000" w:rsidDel="00000000" w:rsidP="00000000" w:rsidRDefault="00000000" w:rsidRPr="00000000" w14:paraId="00000031">
      <w:pPr>
        <w:ind w:left="708" w:firstLine="0"/>
        <w:rPr>
          <w:rFonts w:ascii="Calibri" w:cs="Calibri" w:eastAsia="Calibri" w:hAnsi="Calibri"/>
        </w:rPr>
      </w:pPr>
      <w:r w:rsidDel="00000000" w:rsidR="00000000" w:rsidRPr="00000000">
        <w:rPr>
          <w:rtl w:val="0"/>
        </w:rPr>
      </w:r>
    </w:p>
    <w:p w:rsidR="00000000" w:rsidDel="00000000" w:rsidP="00000000" w:rsidRDefault="00000000" w:rsidRPr="00000000" w14:paraId="00000032">
      <w:pPr>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6.2.13. Kemal Çoğalan:</w:t>
      </w:r>
      <w:r w:rsidDel="00000000" w:rsidR="00000000" w:rsidRPr="00000000">
        <w:rPr>
          <w:rFonts w:ascii="Calibri" w:cs="Calibri" w:eastAsia="Calibri" w:hAnsi="Calibri"/>
          <w:rtl w:val="0"/>
        </w:rPr>
        <w:t xml:space="preserve"> Invitro stress distribution evaluation of different prosthesis designs supported by anteriorly located implants in mandibular edentuolus cases</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Ankara University Institute of Health Sciences 2011.</w:t>
      </w:r>
    </w:p>
    <w:p w:rsidR="00000000" w:rsidDel="00000000" w:rsidP="00000000" w:rsidRDefault="00000000" w:rsidRPr="00000000" w14:paraId="00000033">
      <w:pPr>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4">
      <w:pPr>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6.2.14. Abulfaz Isayev:</w:t>
      </w:r>
      <w:r w:rsidDel="00000000" w:rsidR="00000000" w:rsidRPr="00000000">
        <w:rPr>
          <w:rFonts w:ascii="Calibri" w:cs="Calibri" w:eastAsia="Calibri" w:hAnsi="Calibri"/>
          <w:rtl w:val="0"/>
        </w:rPr>
        <w:t xml:space="preserve"> Evaluation of Force Distribution in Surrounding Tissues of ımplant Supported Overdenture Prosthesis with Different Attachment and Prosthetic Designs in  Maxillary Edentulous Patients. Ankara University Institute of Health Sciences 2011.</w:t>
      </w:r>
    </w:p>
    <w:p w:rsidR="00000000" w:rsidDel="00000000" w:rsidP="00000000" w:rsidRDefault="00000000" w:rsidRPr="00000000" w14:paraId="00000035">
      <w:pPr>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6.2.15. Selim Günsoy:</w:t>
      </w:r>
      <w:r w:rsidDel="00000000" w:rsidR="00000000" w:rsidRPr="00000000">
        <w:rPr>
          <w:rFonts w:ascii="Calibri" w:cs="Calibri" w:eastAsia="Calibri" w:hAnsi="Calibri"/>
          <w:rtl w:val="0"/>
        </w:rPr>
        <w:t xml:space="preserve"> Comparison of Internal and Marginal Compatibility of Metal Infrastructures Obtained by Different Methods in Single and Four Member Fixed Restorations. Near East University, Institute of Health Sciences, TRNC. February 27, 2015.</w:t>
      </w:r>
    </w:p>
    <w:p w:rsidR="00000000" w:rsidDel="00000000" w:rsidP="00000000" w:rsidRDefault="00000000" w:rsidRPr="00000000" w14:paraId="00000037">
      <w:pPr>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8">
      <w:pPr>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6.2.16. Özay Önöral:</w:t>
      </w:r>
      <w:r w:rsidDel="00000000" w:rsidR="00000000" w:rsidRPr="00000000">
        <w:rPr>
          <w:rFonts w:ascii="Calibri" w:cs="Calibri" w:eastAsia="Calibri" w:hAnsi="Calibri"/>
          <w:rtl w:val="0"/>
        </w:rPr>
        <w:t xml:space="preserve"> The Effect of Repeated Firing on the Marginal, Axial, Otherwiseoclocal and Occlusal Adaptation of Metal Supported Restorations Produced by Different Techniques.Doctoral Thesis. Near East University, Institute of Health Sciences, TRNC. February 9, 2018.</w:t>
      </w:r>
    </w:p>
    <w:p w:rsidR="00000000" w:rsidDel="00000000" w:rsidP="00000000" w:rsidRDefault="00000000" w:rsidRPr="00000000" w14:paraId="00000039">
      <w:pPr>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A">
      <w:pPr>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6.2.17. Burcu Günal: </w:t>
      </w:r>
      <w:r w:rsidDel="00000000" w:rsidR="00000000" w:rsidRPr="00000000">
        <w:rPr>
          <w:rFonts w:ascii="Calibri" w:cs="Calibri" w:eastAsia="Calibri" w:hAnsi="Calibri"/>
          <w:rtl w:val="0"/>
        </w:rPr>
        <w:t xml:space="preserve">CAD-CAM Comparison of the translucency of monolithic restorations and examination of the effect of cement color. PhD Thesis. Near East University, Institute of Health Sciences.TRNC.10 April 2018.</w:t>
      </w:r>
    </w:p>
    <w:p w:rsidR="00000000" w:rsidDel="00000000" w:rsidP="00000000" w:rsidRDefault="00000000" w:rsidRPr="00000000" w14:paraId="0000003B">
      <w:pPr>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C">
      <w:pPr>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6.2.18. Çise Özal :</w:t>
      </w:r>
      <w:r w:rsidDel="00000000" w:rsidR="00000000" w:rsidRPr="00000000">
        <w:rPr>
          <w:rFonts w:ascii="Calibri" w:cs="Calibri" w:eastAsia="Calibri" w:hAnsi="Calibri"/>
          <w:rtl w:val="0"/>
        </w:rPr>
        <w:t xml:space="preserve"> In vitro evaluation of marginal and internal fit of 3- unit  monolithic zirconia restorations fabricated using digital scanning technologies. PhD Thesis. Near East University, Institute of Health Sciences.TRNC. 26 May 2022.</w:t>
      </w:r>
    </w:p>
    <w:p w:rsidR="00000000" w:rsidDel="00000000" w:rsidP="00000000" w:rsidRDefault="00000000" w:rsidRPr="00000000" w14:paraId="0000003D">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E">
      <w:pPr>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6.2.19. Semih Arkoy</w:t>
      </w:r>
      <w:r w:rsidDel="00000000" w:rsidR="00000000" w:rsidRPr="00000000">
        <w:rPr>
          <w:rFonts w:ascii="Calibri" w:cs="Calibri" w:eastAsia="Calibri" w:hAnsi="Calibri"/>
          <w:rtl w:val="0"/>
        </w:rPr>
        <w:t xml:space="preserve">: Effect of different surface treatments on repair bond strength of CAD/CAM resin-matrix ceramics. PhD Thesis. Near East University, Institute of Health Sciences. TRNC.27 January  2018.</w:t>
      </w:r>
    </w:p>
    <w:p w:rsidR="00000000" w:rsidDel="00000000" w:rsidP="00000000" w:rsidRDefault="00000000" w:rsidRPr="00000000" w14:paraId="0000003F">
      <w:pPr>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40">
      <w:pPr>
        <w:spacing w:line="276" w:lineRule="auto"/>
        <w:ind w:left="720" w:firstLine="0"/>
        <w:rPr>
          <w:rFonts w:ascii="Calibri" w:cs="Calibri" w:eastAsia="Calibri" w:hAnsi="Calibri"/>
        </w:rPr>
      </w:pPr>
      <w:r w:rsidDel="00000000" w:rsidR="00000000" w:rsidRPr="00000000">
        <w:rPr>
          <w:rFonts w:ascii="Calibri" w:cs="Calibri" w:eastAsia="Calibri" w:hAnsi="Calibri"/>
          <w:b w:val="1"/>
          <w:bCs w:val="1"/>
          <w:rtl w:val="0"/>
        </w:rPr>
        <w:t xml:space="preserve">6.2.20. Burak Mertsöz:</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rtl w:val="0"/>
        </w:rPr>
        <w:t xml:space="preserve">Investigation of marginal fit and fracture resistance of endocrown restorations manufactured with different resin matrix ceramics.  PhD Thesis. Near East University, Institute of Health Sciences. TRNC.06 February 2024.</w:t>
      </w:r>
    </w:p>
    <w:p w:rsidR="00000000" w:rsidDel="00000000" w:rsidP="00000000" w:rsidRDefault="00000000" w:rsidRPr="00000000" w14:paraId="00000041">
      <w:pPr>
        <w:spacing w:line="276" w:lineRule="auto"/>
        <w:ind w:left="708"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3">
      <w:pPr>
        <w:spacing w:after="280" w:before="28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 Publications</w:t>
      </w:r>
    </w:p>
    <w:p w:rsidR="00000000" w:rsidDel="00000000" w:rsidP="00000000" w:rsidRDefault="00000000" w:rsidRPr="00000000" w14:paraId="00000044">
      <w:pPr>
        <w:spacing w:after="280" w:before="280" w:line="276" w:lineRule="auto"/>
        <w:ind w:left="36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7.1. Articles Published in International Peer-Reviewed Journals (SCI,SSCI, AHCI, ESCI,Scopus)</w:t>
      </w:r>
    </w:p>
    <w:p w:rsidR="00000000" w:rsidDel="00000000" w:rsidP="00000000" w:rsidRDefault="00000000" w:rsidRPr="00000000" w14:paraId="00000045">
      <w:pPr>
        <w:spacing w:after="280" w:before="28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7.1.1. Ulusoy, M,</w:t>
      </w:r>
      <w:r w:rsidDel="00000000" w:rsidR="00000000" w:rsidRPr="00000000">
        <w:rPr>
          <w:rFonts w:ascii="Calibri" w:cs="Calibri" w:eastAsia="Calibri" w:hAnsi="Calibri"/>
          <w:color w:val="000000"/>
          <w:rtl w:val="0"/>
        </w:rPr>
        <w:t xml:space="preserve"> Doğan, A. (1985). A different prosthetic treatment approach in cases with excessive attrition. A.Ü.Diş Hek. Fak. Derg.12(1):145-154, </w:t>
      </w:r>
    </w:p>
    <w:p w:rsidR="00000000" w:rsidDel="00000000" w:rsidP="00000000" w:rsidRDefault="00000000" w:rsidRPr="00000000" w14:paraId="00000046">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7.1.2. Ulusoy, M</w:t>
      </w:r>
      <w:r w:rsidDel="00000000" w:rsidR="00000000" w:rsidRPr="00000000">
        <w:rPr>
          <w:rFonts w:ascii="Calibri" w:cs="Calibri" w:eastAsia="Calibri" w:hAnsi="Calibri"/>
          <w:rtl w:val="0"/>
        </w:rPr>
        <w:t xml:space="preserve">. (1985).  A new procedure for recording centric relation and taking impression in older  adults with severely resorbed lower jaw. A.Ü.Diş Hek. Fak. Derg.12(2): 407-414</w:t>
      </w:r>
    </w:p>
    <w:p w:rsidR="00000000" w:rsidDel="00000000" w:rsidP="00000000" w:rsidRDefault="00000000" w:rsidRPr="00000000" w14:paraId="00000047">
      <w:pPr>
        <w:spacing w:after="280" w:before="28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7.1.3. Ulusoy , M</w:t>
      </w:r>
      <w:r w:rsidDel="00000000" w:rsidR="00000000" w:rsidRPr="00000000">
        <w:rPr>
          <w:rFonts w:ascii="Calibri" w:cs="Calibri" w:eastAsia="Calibri" w:hAnsi="Calibri"/>
          <w:color w:val="000000"/>
          <w:rtl w:val="0"/>
        </w:rPr>
        <w:t xml:space="preserve">. (1985). Effect on heat transfer of various stone abrasives used for tooth preparation. A.Ü.Diş Hek. Fak Derg.12(3):681-691</w:t>
      </w:r>
    </w:p>
    <w:p w:rsidR="00000000" w:rsidDel="00000000" w:rsidP="00000000" w:rsidRDefault="00000000" w:rsidRPr="00000000" w14:paraId="00000048">
      <w:pPr>
        <w:spacing w:after="280" w:before="28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7.1.4. </w:t>
      </w:r>
      <w:r w:rsidDel="00000000" w:rsidR="00000000" w:rsidRPr="00000000">
        <w:rPr>
          <w:rFonts w:ascii="Calibri" w:cs="Calibri" w:eastAsia="Calibri" w:hAnsi="Calibri"/>
          <w:color w:val="000000"/>
          <w:rtl w:val="0"/>
        </w:rPr>
        <w:t xml:space="preserve">Yazıcıoğlu, AN, Yazıcıoğlu, B, </w:t>
      </w:r>
      <w:r w:rsidDel="00000000" w:rsidR="00000000" w:rsidRPr="00000000">
        <w:rPr>
          <w:rFonts w:ascii="Calibri" w:cs="Calibri" w:eastAsia="Calibri" w:hAnsi="Calibri"/>
          <w:b w:val="1"/>
          <w:bCs w:val="1"/>
          <w:color w:val="000000"/>
          <w:rtl w:val="0"/>
        </w:rPr>
        <w:t xml:space="preserve">Ulusoy, M</w:t>
      </w:r>
      <w:r w:rsidDel="00000000" w:rsidR="00000000" w:rsidRPr="00000000">
        <w:rPr>
          <w:rFonts w:ascii="Calibri" w:cs="Calibri" w:eastAsia="Calibri" w:hAnsi="Calibri"/>
          <w:color w:val="000000"/>
          <w:rtl w:val="0"/>
        </w:rPr>
        <w:t xml:space="preserve">, ve ark.(1985). A prevalence study on dental health among primary school children in Ankara. Part 1: Dental health among TED Ankara College first year students. A.Ü.Diş Hek. Fak. Derg.12(3):693-706 </w:t>
      </w:r>
    </w:p>
    <w:p w:rsidR="00000000" w:rsidDel="00000000" w:rsidP="00000000" w:rsidRDefault="00000000" w:rsidRPr="00000000" w14:paraId="00000049">
      <w:pPr>
        <w:spacing w:after="280" w:before="28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7.1.5. Ulusoy, M</w:t>
      </w:r>
      <w:r w:rsidDel="00000000" w:rsidR="00000000" w:rsidRPr="00000000">
        <w:rPr>
          <w:rFonts w:ascii="Calibri" w:cs="Calibri" w:eastAsia="Calibri" w:hAnsi="Calibri"/>
          <w:color w:val="000000"/>
          <w:rtl w:val="0"/>
        </w:rPr>
        <w:t xml:space="preserve">, Özmen, G. (1985). Removable partial overdenture/ A case report. A.Ü.Diş Hek. Fak. Derg.12(3):737-746</w:t>
      </w:r>
    </w:p>
    <w:p w:rsidR="00000000" w:rsidDel="00000000" w:rsidP="00000000" w:rsidRDefault="00000000" w:rsidRPr="00000000" w14:paraId="0000004A">
      <w:pPr>
        <w:spacing w:after="280" w:before="28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7.1.6. </w:t>
      </w:r>
      <w:r w:rsidDel="00000000" w:rsidR="00000000" w:rsidRPr="00000000">
        <w:rPr>
          <w:rFonts w:ascii="Calibri" w:cs="Calibri" w:eastAsia="Calibri" w:hAnsi="Calibri"/>
          <w:color w:val="000000"/>
          <w:rtl w:val="0"/>
        </w:rPr>
        <w:t xml:space="preserve">Ulusoy, N, </w:t>
      </w:r>
      <w:r w:rsidDel="00000000" w:rsidR="00000000" w:rsidRPr="00000000">
        <w:rPr>
          <w:rFonts w:ascii="Calibri" w:cs="Calibri" w:eastAsia="Calibri" w:hAnsi="Calibri"/>
          <w:b w:val="1"/>
          <w:bCs w:val="1"/>
          <w:color w:val="000000"/>
          <w:rtl w:val="0"/>
        </w:rPr>
        <w:t xml:space="preserve">Ulusoy, M</w:t>
      </w:r>
      <w:r w:rsidDel="00000000" w:rsidR="00000000" w:rsidRPr="00000000">
        <w:rPr>
          <w:rFonts w:ascii="Calibri" w:cs="Calibri" w:eastAsia="Calibri" w:hAnsi="Calibri"/>
          <w:color w:val="000000"/>
          <w:rtl w:val="0"/>
        </w:rPr>
        <w:t xml:space="preserve">. (1985). Role of various burs on heat transfer. M.Ü. Diş Hek. Fak.Derg. 1(8) :44-55</w:t>
      </w:r>
    </w:p>
    <w:p w:rsidR="00000000" w:rsidDel="00000000" w:rsidP="00000000" w:rsidRDefault="00000000" w:rsidRPr="00000000" w14:paraId="0000004B">
      <w:pPr>
        <w:spacing w:after="280" w:before="28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7.1.7. </w:t>
      </w:r>
      <w:r w:rsidDel="00000000" w:rsidR="00000000" w:rsidRPr="00000000">
        <w:rPr>
          <w:rFonts w:ascii="Calibri" w:cs="Calibri" w:eastAsia="Calibri" w:hAnsi="Calibri"/>
          <w:color w:val="000000"/>
          <w:rtl w:val="0"/>
        </w:rPr>
        <w:t xml:space="preserve">Yazıcıoğlu, AN, Yazıcıoğlu, B, </w:t>
      </w:r>
      <w:r w:rsidDel="00000000" w:rsidR="00000000" w:rsidRPr="00000000">
        <w:rPr>
          <w:rFonts w:ascii="Calibri" w:cs="Calibri" w:eastAsia="Calibri" w:hAnsi="Calibri"/>
          <w:b w:val="1"/>
          <w:bCs w:val="1"/>
          <w:color w:val="000000"/>
          <w:rtl w:val="0"/>
        </w:rPr>
        <w:t xml:space="preserve">Ulusoy,M</w:t>
      </w:r>
      <w:r w:rsidDel="00000000" w:rsidR="00000000" w:rsidRPr="00000000">
        <w:rPr>
          <w:rFonts w:ascii="Calibri" w:cs="Calibri" w:eastAsia="Calibri" w:hAnsi="Calibri"/>
          <w:color w:val="000000"/>
          <w:rtl w:val="0"/>
        </w:rPr>
        <w:t xml:space="preserve">, ve ark (1986). A prevalence study on dental health among primary school children in Ankara. Part 2: Dental health among Tandoğan Primary School students. A.Ü.Diş Hek.Fak.Derg. 13(1-2-3):79-88</w:t>
      </w:r>
    </w:p>
    <w:p w:rsidR="00000000" w:rsidDel="00000000" w:rsidP="00000000" w:rsidRDefault="00000000" w:rsidRPr="00000000" w14:paraId="0000004C">
      <w:pPr>
        <w:spacing w:after="280" w:before="28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7.1.8. Ulusoy, M</w:t>
      </w:r>
      <w:r w:rsidDel="00000000" w:rsidR="00000000" w:rsidRPr="00000000">
        <w:rPr>
          <w:rFonts w:ascii="Calibri" w:cs="Calibri" w:eastAsia="Calibri" w:hAnsi="Calibri"/>
          <w:color w:val="000000"/>
          <w:rtl w:val="0"/>
        </w:rPr>
        <w:t xml:space="preserve"> ,Öktem, A, Denli, N. (1986). The role of prosthetic base plates on heat transfer. A.Ü.Diş Hek.Fak. Derg. 13(1-2-3):171-178</w:t>
      </w:r>
    </w:p>
    <w:p w:rsidR="00000000" w:rsidDel="00000000" w:rsidP="00000000" w:rsidRDefault="00000000" w:rsidRPr="00000000" w14:paraId="0000004D">
      <w:pPr>
        <w:spacing w:after="280" w:before="28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7.1.9. Ulusoy, M</w:t>
      </w:r>
      <w:r w:rsidDel="00000000" w:rsidR="00000000" w:rsidRPr="00000000">
        <w:rPr>
          <w:rFonts w:ascii="Calibri" w:cs="Calibri" w:eastAsia="Calibri" w:hAnsi="Calibri"/>
          <w:color w:val="000000"/>
          <w:rtl w:val="0"/>
        </w:rPr>
        <w:t xml:space="preserve"> , Ulusoy, N, Akşen, A (1986).  Prosthetic treatment of ectodermal dysplasia /a case report. A.Ü.Diş Hek. Fak. Derg.13(1-2-3):265-271.</w:t>
      </w:r>
    </w:p>
    <w:p w:rsidR="00000000" w:rsidDel="00000000" w:rsidP="00000000" w:rsidRDefault="00000000" w:rsidRPr="00000000" w14:paraId="0000004E">
      <w:pPr>
        <w:spacing w:after="280" w:before="280"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7.1.10. </w:t>
      </w:r>
      <w:r w:rsidDel="00000000" w:rsidR="00000000" w:rsidRPr="00000000">
        <w:rPr>
          <w:rFonts w:ascii="Calibri" w:cs="Calibri" w:eastAsia="Calibri" w:hAnsi="Calibri"/>
          <w:color w:val="000000"/>
          <w:rtl w:val="0"/>
        </w:rPr>
        <w:t xml:space="preserve">Yazıcıoğlu, B, Yazıcıoğlu, N, Bumin MA, </w:t>
      </w:r>
      <w:r w:rsidDel="00000000" w:rsidR="00000000" w:rsidRPr="00000000">
        <w:rPr>
          <w:rFonts w:ascii="Calibri" w:cs="Calibri" w:eastAsia="Calibri" w:hAnsi="Calibri"/>
          <w:b w:val="1"/>
          <w:bCs w:val="1"/>
          <w:color w:val="000000"/>
          <w:rtl w:val="0"/>
        </w:rPr>
        <w:t xml:space="preserve">Ulusoy, M </w:t>
      </w:r>
      <w:r w:rsidDel="00000000" w:rsidR="00000000" w:rsidRPr="00000000">
        <w:rPr>
          <w:rFonts w:ascii="Calibri" w:cs="Calibri" w:eastAsia="Calibri" w:hAnsi="Calibri"/>
          <w:color w:val="000000"/>
          <w:rtl w:val="0"/>
        </w:rPr>
        <w:t xml:space="preserve">(1987) A comparative prevalence study of dental health of students from two different socio-economic levels. A.Ü.Diş Hek.Fak.Derg.14(2):137-143, </w:t>
      </w:r>
    </w:p>
    <w:p w:rsidR="00000000" w:rsidDel="00000000" w:rsidP="00000000" w:rsidRDefault="00000000" w:rsidRPr="00000000" w14:paraId="0000004F">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7.1.11. </w:t>
      </w:r>
      <w:r w:rsidDel="00000000" w:rsidR="00000000" w:rsidRPr="00000000">
        <w:rPr>
          <w:rFonts w:ascii="Calibri" w:cs="Calibri" w:eastAsia="Calibri" w:hAnsi="Calibri"/>
          <w:rtl w:val="0"/>
        </w:rPr>
        <w:t xml:space="preserve">Ulusoy M, </w:t>
      </w:r>
      <w:r w:rsidDel="00000000" w:rsidR="00000000" w:rsidRPr="00000000">
        <w:rPr>
          <w:rFonts w:ascii="Calibri" w:cs="Calibri" w:eastAsia="Calibri" w:hAnsi="Calibri"/>
          <w:b w:val="1"/>
          <w:bCs w:val="1"/>
          <w:rtl w:val="0"/>
        </w:rPr>
        <w:t xml:space="preserve">Ulusoy N</w:t>
      </w:r>
      <w:r w:rsidDel="00000000" w:rsidR="00000000" w:rsidRPr="00000000">
        <w:rPr>
          <w:rFonts w:ascii="Calibri" w:cs="Calibri" w:eastAsia="Calibri" w:hAnsi="Calibri"/>
          <w:rtl w:val="0"/>
        </w:rPr>
        <w:t xml:space="preserve">, Aydin AK. (1986).  An evaluation of polishing techniques  on surface roughness of acrylic resins. J Prosthet Dent. 56(1):107-12.</w:t>
      </w:r>
    </w:p>
    <w:p w:rsidR="00000000" w:rsidDel="00000000" w:rsidP="00000000" w:rsidRDefault="00000000" w:rsidRPr="00000000" w14:paraId="00000050">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7.1.12. Ulusoy, M</w:t>
      </w:r>
      <w:r w:rsidDel="00000000" w:rsidR="00000000" w:rsidRPr="00000000">
        <w:rPr>
          <w:rFonts w:ascii="Calibri" w:cs="Calibri" w:eastAsia="Calibri" w:hAnsi="Calibri"/>
          <w:rtl w:val="0"/>
        </w:rPr>
        <w:t xml:space="preserve">. (1987).  Extraoral matrix for reconstruction of damaged teeth.  J.Prosthet Dent 57: 145-148, </w:t>
      </w:r>
    </w:p>
    <w:p w:rsidR="00000000" w:rsidDel="00000000" w:rsidP="00000000" w:rsidRDefault="00000000" w:rsidRPr="00000000" w14:paraId="00000051">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7.1.13. </w:t>
      </w:r>
      <w:r w:rsidDel="00000000" w:rsidR="00000000" w:rsidRPr="00000000">
        <w:rPr>
          <w:rFonts w:ascii="Calibri" w:cs="Calibri" w:eastAsia="Calibri" w:hAnsi="Calibri"/>
          <w:rtl w:val="0"/>
        </w:rPr>
        <w:t xml:space="preserve">Ulusoy, N, Aydın, AK, </w:t>
      </w:r>
      <w:r w:rsidDel="00000000" w:rsidR="00000000" w:rsidRPr="00000000">
        <w:rPr>
          <w:rFonts w:ascii="Calibri" w:cs="Calibri" w:eastAsia="Calibri" w:hAnsi="Calibri"/>
          <w:b w:val="1"/>
          <w:bCs w:val="1"/>
          <w:rtl w:val="0"/>
        </w:rPr>
        <w:t xml:space="preserve">Ulusoy, M. </w:t>
      </w:r>
      <w:r w:rsidDel="00000000" w:rsidR="00000000" w:rsidRPr="00000000">
        <w:rPr>
          <w:rFonts w:ascii="Calibri" w:cs="Calibri" w:eastAsia="Calibri" w:hAnsi="Calibri"/>
          <w:rtl w:val="0"/>
        </w:rPr>
        <w:t xml:space="preserve">(1987). Evaluation of  finishing techniques for assessing surface roughness of amalgam restorations. J.Prosthet Dent 57: 286- 293,.  </w:t>
      </w:r>
    </w:p>
    <w:p w:rsidR="00000000" w:rsidDel="00000000" w:rsidP="00000000" w:rsidRDefault="00000000" w:rsidRPr="00000000" w14:paraId="00000052">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7.1.14. </w:t>
      </w:r>
      <w:r w:rsidDel="00000000" w:rsidR="00000000" w:rsidRPr="00000000">
        <w:rPr>
          <w:rFonts w:ascii="Calibri" w:cs="Calibri" w:eastAsia="Calibri" w:hAnsi="Calibri"/>
          <w:rtl w:val="0"/>
        </w:rPr>
        <w:t xml:space="preserve">Oyar P,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Eskitascioglu G.(2006). Finite element analysis of stress distribution of 2 different tooth preparation designs in porcelain-fused-to-metal crowns. Int J Prosthodont. 19(1):85-91.</w:t>
      </w:r>
    </w:p>
    <w:p w:rsidR="00000000" w:rsidDel="00000000" w:rsidP="00000000" w:rsidRDefault="00000000" w:rsidRPr="00000000" w14:paraId="00000053">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7.1.15. </w:t>
      </w:r>
      <w:r w:rsidDel="00000000" w:rsidR="00000000" w:rsidRPr="00000000">
        <w:rPr>
          <w:rFonts w:ascii="Calibri" w:cs="Calibri" w:eastAsia="Calibri" w:hAnsi="Calibri"/>
          <w:rtl w:val="0"/>
        </w:rPr>
        <w:t xml:space="preserve">Seker 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Ozan O, Doğan DÖ, Seker BK.( 2014). Biomechanical effects of different fixed partial denture designs planned on bicortically anchored short, graft-supported long, or 45-degree-inclined long implants in the posterior maxilla: a three-dimensional finite element analysis. Int J Oral Maxillofac Implants. 29(1):e1-9.</w:t>
      </w:r>
    </w:p>
    <w:p w:rsidR="00000000" w:rsidDel="00000000" w:rsidP="00000000" w:rsidRDefault="00000000" w:rsidRPr="00000000" w14:paraId="00000054">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7.1.16. </w:t>
      </w:r>
      <w:r w:rsidDel="00000000" w:rsidR="00000000" w:rsidRPr="00000000">
        <w:rPr>
          <w:rFonts w:ascii="Calibri" w:cs="Calibri" w:eastAsia="Calibri" w:hAnsi="Calibri"/>
          <w:rtl w:val="0"/>
        </w:rPr>
        <w:t xml:space="preserve">Oyar P,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Eskitaşçıoğlu G (2014).. Finite element analysis of stress distribution in ceramic crowns fabricated with different tooth preparation designs. J Prosthet Dent. 112(4):871-7. </w:t>
      </w:r>
    </w:p>
    <w:p w:rsidR="00000000" w:rsidDel="00000000" w:rsidP="00000000" w:rsidRDefault="00000000" w:rsidRPr="00000000" w14:paraId="00000055">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7.1.17. </w:t>
      </w:r>
      <w:r w:rsidDel="00000000" w:rsidR="00000000" w:rsidRPr="00000000">
        <w:rPr>
          <w:rFonts w:ascii="Calibri" w:cs="Calibri" w:eastAsia="Calibri" w:hAnsi="Calibri"/>
          <w:rtl w:val="0"/>
        </w:rPr>
        <w:t xml:space="preserve">Taşar S, </w:t>
      </w:r>
      <w:r w:rsidDel="00000000" w:rsidR="00000000" w:rsidRPr="00000000">
        <w:rPr>
          <w:rFonts w:ascii="Calibri" w:cs="Calibri" w:eastAsia="Calibri" w:hAnsi="Calibri"/>
          <w:b w:val="1"/>
          <w:bCs w:val="1"/>
          <w:rtl w:val="0"/>
        </w:rPr>
        <w:t xml:space="preserve">Ulusoy MM</w:t>
      </w:r>
      <w:r w:rsidDel="00000000" w:rsidR="00000000" w:rsidRPr="00000000">
        <w:rPr>
          <w:rFonts w:ascii="Calibri" w:cs="Calibri" w:eastAsia="Calibri" w:hAnsi="Calibri"/>
          <w:rtl w:val="0"/>
        </w:rPr>
        <w:t xml:space="preserve">, Merıç G (2014). Microshear bond strength according to dentin cleansing methods before recementation. J Adv Prosthodont. 6(2):79-87.</w:t>
      </w:r>
    </w:p>
    <w:p w:rsidR="00000000" w:rsidDel="00000000" w:rsidP="00000000" w:rsidRDefault="00000000" w:rsidRPr="00000000" w14:paraId="00000056">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7.1.18. </w:t>
      </w:r>
      <w:r w:rsidDel="00000000" w:rsidR="00000000" w:rsidRPr="00000000">
        <w:rPr>
          <w:rFonts w:ascii="Calibri" w:cs="Calibri" w:eastAsia="Calibri" w:hAnsi="Calibri"/>
          <w:rtl w:val="0"/>
        </w:rPr>
        <w:t xml:space="preserve">Kurtulmus-Yilmaz S,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(2014).  Comparison of the translucency of shaded zirconia all-ceramic systems. J Adv Prosthodont. 6(5):415-22.</w:t>
      </w:r>
    </w:p>
    <w:p w:rsidR="00000000" w:rsidDel="00000000" w:rsidP="00000000" w:rsidRDefault="00000000" w:rsidRPr="00000000" w14:paraId="00000057">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7.1.19. </w:t>
      </w:r>
      <w:r w:rsidDel="00000000" w:rsidR="00000000" w:rsidRPr="00000000">
        <w:rPr>
          <w:rFonts w:ascii="Calibri" w:cs="Calibri" w:eastAsia="Calibri" w:hAnsi="Calibri"/>
          <w:rtl w:val="0"/>
        </w:rPr>
        <w:t xml:space="preserve">Günsoy S, </w:t>
      </w:r>
      <w:r w:rsidDel="00000000" w:rsidR="00000000" w:rsidRPr="00000000">
        <w:rPr>
          <w:rFonts w:ascii="Calibri" w:cs="Calibri" w:eastAsia="Calibri" w:hAnsi="Calibri"/>
          <w:b w:val="1"/>
          <w:bCs w:val="1"/>
          <w:rtl w:val="0"/>
        </w:rPr>
        <w:t xml:space="preserve">Ulusoy MM</w:t>
      </w:r>
      <w:r w:rsidDel="00000000" w:rsidR="00000000" w:rsidRPr="00000000">
        <w:rPr>
          <w:rFonts w:ascii="Calibri" w:cs="Calibri" w:eastAsia="Calibri" w:hAnsi="Calibri"/>
          <w:rtl w:val="0"/>
        </w:rPr>
        <w:t xml:space="preserve">, Orhan K, Hıncal E (2014). An invitro investigation of internal and marginal fit using four different fabrication techniques:Laser sintering vs CAD/CAM and conventional methods. Sylwan Journal. Vol:158, issue:9, ISSN:0039-7660.</w:t>
      </w:r>
    </w:p>
    <w:p w:rsidR="00000000" w:rsidDel="00000000" w:rsidP="00000000" w:rsidRDefault="00000000" w:rsidRPr="00000000" w14:paraId="00000058">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7.1.20. </w:t>
      </w:r>
      <w:r w:rsidDel="00000000" w:rsidR="00000000" w:rsidRPr="00000000">
        <w:rPr>
          <w:rFonts w:ascii="Calibri" w:cs="Calibri" w:eastAsia="Calibri" w:hAnsi="Calibri"/>
          <w:rtl w:val="0"/>
        </w:rPr>
        <w:t xml:space="preserve">Gunsoy S,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(2016). Evaluation of marginal/internal fit of chrome-cobalt crowns: Direct Laser Metal Sintering versus computer-aided design and computer-aided manufacturing. Niger J Clin Pract 19(5):636-44,</w:t>
      </w:r>
    </w:p>
    <w:p w:rsidR="00000000" w:rsidDel="00000000" w:rsidP="00000000" w:rsidRDefault="00000000" w:rsidRPr="00000000" w14:paraId="00000059">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7.1.21. </w:t>
      </w:r>
      <w:r w:rsidDel="00000000" w:rsidR="00000000" w:rsidRPr="00000000">
        <w:rPr>
          <w:rFonts w:ascii="Calibri" w:cs="Calibri" w:eastAsia="Calibri" w:hAnsi="Calibri"/>
          <w:rtl w:val="0"/>
        </w:rPr>
        <w:t xml:space="preserve">Onoral O,</w:t>
      </w:r>
      <w:r w:rsidDel="00000000" w:rsidR="00000000" w:rsidRPr="00000000">
        <w:rPr>
          <w:rFonts w:ascii="Calibri" w:cs="Calibri" w:eastAsia="Calibri" w:hAnsi="Calibri"/>
          <w:b w:val="1"/>
          <w:bCs w:val="1"/>
          <w:rtl w:val="0"/>
        </w:rPr>
        <w:t xml:space="preserve"> Ulusoy M, </w:t>
      </w:r>
      <w:r w:rsidDel="00000000" w:rsidR="00000000" w:rsidRPr="00000000">
        <w:rPr>
          <w:rFonts w:ascii="Calibri" w:cs="Calibri" w:eastAsia="Calibri" w:hAnsi="Calibri"/>
          <w:rtl w:val="0"/>
        </w:rPr>
        <w:t xml:space="preserve">Seker E, Etikan I. (2018). Influence of repeated firings on marginal, axial, axio-occlusal and occlusal fit of metal-ceramic restorations fabricated with different techniques. Journal of Prosthetic Dentistry 120(3); 415-420, </w:t>
      </w:r>
    </w:p>
    <w:p w:rsidR="00000000" w:rsidDel="00000000" w:rsidP="00000000" w:rsidRDefault="00000000" w:rsidRPr="00000000" w14:paraId="0000005A">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7.1.22. </w:t>
      </w:r>
      <w:r w:rsidDel="00000000" w:rsidR="00000000" w:rsidRPr="00000000">
        <w:rPr>
          <w:rFonts w:ascii="Calibri" w:cs="Calibri" w:eastAsia="Calibri" w:hAnsi="Calibri"/>
          <w:rtl w:val="0"/>
        </w:rPr>
        <w:t xml:space="preserve">Gunal B, </w:t>
      </w:r>
      <w:r w:rsidDel="00000000" w:rsidR="00000000" w:rsidRPr="00000000">
        <w:rPr>
          <w:rFonts w:ascii="Calibri" w:cs="Calibri" w:eastAsia="Calibri" w:hAnsi="Calibri"/>
          <w:b w:val="1"/>
          <w:bCs w:val="1"/>
          <w:rtl w:val="0"/>
        </w:rPr>
        <w:t xml:space="preserve">Ulusoy M: </w:t>
      </w:r>
      <w:r w:rsidDel="00000000" w:rsidR="00000000" w:rsidRPr="00000000">
        <w:rPr>
          <w:rFonts w:ascii="Calibri" w:cs="Calibri" w:eastAsia="Calibri" w:hAnsi="Calibri"/>
          <w:rtl w:val="0"/>
        </w:rPr>
        <w:t xml:space="preserve">Optical properties of contemporary monolithic CAD/CAM restorative materials at different thicknesses. Journal of Esthetic and Restorative Dentistry 1-8</w:t>
      </w:r>
      <w:r w:rsidDel="00000000" w:rsidR="00000000" w:rsidRPr="00000000">
        <w:rPr>
          <w:rFonts w:ascii="Calibri" w:cs="Calibri" w:eastAsia="Calibri" w:hAnsi="Calibri"/>
          <w:b w:val="1"/>
          <w:bCs w:val="1"/>
          <w:rtl w:val="0"/>
        </w:rPr>
        <w:t xml:space="preserve">, 2018</w:t>
      </w:r>
      <w:r w:rsidDel="00000000" w:rsidR="00000000" w:rsidRPr="00000000">
        <w:rPr>
          <w:rFonts w:ascii="Calibri" w:cs="Calibri" w:eastAsia="Calibri" w:hAnsi="Calibri"/>
          <w:rtl w:val="0"/>
        </w:rPr>
        <w:t xml:space="preserve">. Doi: 10.1111/jerd.12382.</w:t>
      </w:r>
    </w:p>
    <w:p w:rsidR="00000000" w:rsidDel="00000000" w:rsidP="00000000" w:rsidRDefault="00000000" w:rsidRPr="00000000" w14:paraId="0000005B">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7.1.23. </w:t>
      </w:r>
      <w:r w:rsidDel="00000000" w:rsidR="00000000" w:rsidRPr="00000000">
        <w:rPr>
          <w:rFonts w:ascii="Calibri" w:cs="Calibri" w:eastAsia="Calibri" w:hAnsi="Calibri"/>
          <w:rtl w:val="0"/>
        </w:rPr>
        <w:t xml:space="preserve">Ongun S, Kurtulmus-Yılmaz S, Meriç G,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:(2018). A comparative study on the mechanical properties of a polymer-infiltrated ceramic network material used for the fabrication of hybrid abutment. materials, Materials. 2018 Sep 11;11(9):1681. Doi: 10.3390/ma11091681.</w:t>
      </w:r>
    </w:p>
    <w:p w:rsidR="00000000" w:rsidDel="00000000" w:rsidP="00000000" w:rsidRDefault="00000000" w:rsidRPr="00000000" w14:paraId="0000005C">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7.1.24. </w:t>
      </w:r>
      <w:r w:rsidDel="00000000" w:rsidR="00000000" w:rsidRPr="00000000">
        <w:rPr>
          <w:rFonts w:ascii="Calibri" w:cs="Calibri" w:eastAsia="Calibri" w:hAnsi="Calibri"/>
          <w:rtl w:val="0"/>
        </w:rPr>
        <w:t xml:space="preserve">Ulusoy, Öİ, Olcay, K. &amp;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(2020). Effect of various calcium hydroxide removal protocols on the dislodgement resistance of biodentine in an experimental apexification model. Journal of Dental Sciences. https://doi. org/10.1016/ j.jds.2020.10.010 </w:t>
      </w:r>
    </w:p>
    <w:p w:rsidR="00000000" w:rsidDel="00000000" w:rsidP="00000000" w:rsidRDefault="00000000" w:rsidRPr="00000000" w14:paraId="0000005D">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7.1.25. </w:t>
      </w:r>
      <w:r w:rsidDel="00000000" w:rsidR="00000000" w:rsidRPr="00000000">
        <w:rPr>
          <w:rFonts w:ascii="Calibri" w:cs="Calibri" w:eastAsia="Calibri" w:hAnsi="Calibri"/>
          <w:rtl w:val="0"/>
        </w:rPr>
        <w:t xml:space="preserve">Özal,Ç.,</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.(2021).In-vitro evaluation of marginal and internal fit of 3-unit monolithic zirconia restorations fabricated using digital scanning technologies.The Journal of Advanced Prosthodontics. (Accepted for publication on Now.15,2021 Manuscript No:JAP-2021-0257) htpps://doi.org/10.4047/jap.2021.13.6.373    (impact factor:2.03)</w:t>
      </w:r>
    </w:p>
    <w:p w:rsidR="00000000" w:rsidDel="00000000" w:rsidP="00000000" w:rsidRDefault="00000000" w:rsidRPr="00000000" w14:paraId="0000005E">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7.1.26. </w:t>
      </w:r>
      <w:r w:rsidDel="00000000" w:rsidR="00000000" w:rsidRPr="00000000">
        <w:rPr>
          <w:rFonts w:ascii="Calibri" w:cs="Calibri" w:eastAsia="Calibri" w:hAnsi="Calibri"/>
          <w:rtl w:val="0"/>
        </w:rPr>
        <w:t xml:space="preserve">Günal-Abduljalil, B. &amp;</w:t>
      </w:r>
      <w:r w:rsidDel="00000000" w:rsidR="00000000" w:rsidRPr="00000000">
        <w:rPr>
          <w:rFonts w:ascii="Calibri" w:cs="Calibri" w:eastAsia="Calibri" w:hAnsi="Calibri"/>
          <w:b w:val="1"/>
          <w:bCs w:val="1"/>
          <w:rtl w:val="0"/>
        </w:rPr>
        <w:t xml:space="preserve"> Ulusoy, M.M. </w:t>
      </w:r>
      <w:r w:rsidDel="00000000" w:rsidR="00000000" w:rsidRPr="00000000">
        <w:rPr>
          <w:rFonts w:ascii="Calibri" w:cs="Calibri" w:eastAsia="Calibri" w:hAnsi="Calibri"/>
          <w:rtl w:val="0"/>
        </w:rPr>
        <w:t xml:space="preserve">(2022). The effect of resin cement shade and restorative material type and thickness on the final color of resin-matrix ceramics. J Prosthodont. Res. 66(1):75-82      doi: 10.2186/jpr.JPR_D_20_00138.</w:t>
      </w:r>
    </w:p>
    <w:p w:rsidR="00000000" w:rsidDel="00000000" w:rsidP="00000000" w:rsidRDefault="00000000" w:rsidRPr="00000000" w14:paraId="0000005F">
      <w:pPr>
        <w:spacing w:after="280" w:before="280" w:line="276" w:lineRule="auto"/>
        <w:ind w:left="708" w:firstLine="0"/>
        <w:rPr>
          <w:rFonts w:ascii="Calibri" w:cs="Calibri" w:eastAsia="Calibri" w:hAnsi="Calibri"/>
        </w:rPr>
      </w:pPr>
      <w:r w:rsidDel="00000000" w:rsidR="00000000" w:rsidRPr="00000000">
        <w:rPr>
          <w:rFonts w:ascii="Calibri" w:cs="Calibri" w:eastAsia="Calibri" w:hAnsi="Calibri"/>
          <w:b w:val="1"/>
          <w:bCs w:val="1"/>
          <w:rtl w:val="0"/>
        </w:rPr>
        <w:t xml:space="preserve">7.1.27. </w:t>
      </w:r>
      <w:r w:rsidDel="00000000" w:rsidR="00000000" w:rsidRPr="00000000">
        <w:rPr>
          <w:rFonts w:ascii="Calibri" w:cs="Calibri" w:eastAsia="Calibri" w:hAnsi="Calibri"/>
          <w:rtl w:val="0"/>
        </w:rPr>
        <w:t xml:space="preserve">Oyar,P.,</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and Durkan,R.(2022) Repeated use of tungsten carbide burs on the surface roughness and contact angles of a CAD-CAM PMMA denture base resin. Journal of Prosthetic Dentistry 128:1358-62 </w:t>
      </w:r>
      <w:hyperlink r:id="rId7">
        <w:r w:rsidDel="00000000" w:rsidR="00000000" w:rsidRPr="00000000">
          <w:rPr>
            <w:rFonts w:ascii="Calibri" w:cs="Calibri" w:eastAsia="Calibri" w:hAnsi="Calibri"/>
            <w:color w:val="000000"/>
            <w:u w:val="single"/>
            <w:rtl w:val="0"/>
          </w:rPr>
          <w:t xml:space="preserve">https://doi.org/10.1016/j.prosdent.2021.11.032</w:t>
        </w:r>
      </w:hyperlink>
      <w:r w:rsidDel="00000000" w:rsidR="00000000" w:rsidRPr="00000000">
        <w:rPr>
          <w:rtl w:val="0"/>
        </w:rPr>
      </w:r>
    </w:p>
    <w:p w:rsidR="00000000" w:rsidDel="00000000" w:rsidP="00000000" w:rsidRDefault="00000000" w:rsidRPr="00000000" w14:paraId="00000060">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7.1.28. </w:t>
      </w:r>
      <w:r w:rsidDel="00000000" w:rsidR="00000000" w:rsidRPr="00000000">
        <w:rPr>
          <w:rFonts w:ascii="Calibri" w:cs="Calibri" w:eastAsia="Calibri" w:hAnsi="Calibri"/>
          <w:rtl w:val="0"/>
        </w:rPr>
        <w:t xml:space="preserve">Arkoy, S.,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(2022). Effect of different surface treatments on repair bond strength of CAD/CAM resin-matrix ceramics. Materials. 15,6314. </w:t>
      </w:r>
      <w:hyperlink r:id="rId8">
        <w:r w:rsidDel="00000000" w:rsidR="00000000" w:rsidRPr="00000000">
          <w:rPr>
            <w:rFonts w:ascii="Calibri" w:cs="Calibri" w:eastAsia="Calibri" w:hAnsi="Calibri"/>
            <w:color w:val="000000"/>
            <w:u w:val="single"/>
            <w:rtl w:val="0"/>
          </w:rPr>
          <w:t xml:space="preserve">https://doi.org/10.3390/ma15186314</w:t>
        </w:r>
      </w:hyperlink>
      <w:r w:rsidDel="00000000" w:rsidR="00000000" w:rsidRPr="00000000">
        <w:rPr>
          <w:rtl w:val="0"/>
        </w:rPr>
      </w:r>
    </w:p>
    <w:p w:rsidR="00000000" w:rsidDel="00000000" w:rsidP="00000000" w:rsidRDefault="00000000" w:rsidRPr="00000000" w14:paraId="00000061">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7.1.29. </w:t>
      </w:r>
      <w:r w:rsidDel="00000000" w:rsidR="00000000" w:rsidRPr="00000000">
        <w:rPr>
          <w:rFonts w:ascii="Calibri" w:cs="Calibri" w:eastAsia="Calibri" w:hAnsi="Calibri"/>
          <w:rtl w:val="0"/>
        </w:rPr>
        <w:t xml:space="preserve">Atmaca, Z.,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and Ulusoy</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Ç.  (2022). Evaluation of different adhesive resin removal methods after debonding ceramic orthodontic molar tubes: A scanning electron microscope study. Scanning. 2022:4853035. doi: 10.1155/2022/4853035. eCollection 2022.</w:t>
      </w:r>
    </w:p>
    <w:p w:rsidR="00000000" w:rsidDel="00000000" w:rsidP="00000000" w:rsidRDefault="00000000" w:rsidRPr="00000000" w14:paraId="00000062">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7.1.30. </w:t>
      </w:r>
      <w:r w:rsidDel="00000000" w:rsidR="00000000" w:rsidRPr="00000000">
        <w:rPr>
          <w:rFonts w:ascii="Calibri" w:cs="Calibri" w:eastAsia="Calibri" w:hAnsi="Calibri"/>
          <w:rtl w:val="0"/>
        </w:rPr>
        <w:t xml:space="preserve">Mertsöz,B.,Ongun,S. and</w:t>
      </w:r>
      <w:r w:rsidDel="00000000" w:rsidR="00000000" w:rsidRPr="00000000">
        <w:rPr>
          <w:rFonts w:ascii="Calibri" w:cs="Calibri" w:eastAsia="Calibri" w:hAnsi="Calibri"/>
          <w:b w:val="1"/>
          <w:bCs w:val="1"/>
          <w:rtl w:val="0"/>
        </w:rPr>
        <w:t xml:space="preserve"> Ulusoy, M</w:t>
      </w:r>
      <w:r w:rsidDel="00000000" w:rsidR="00000000" w:rsidRPr="00000000">
        <w:rPr>
          <w:rFonts w:ascii="Calibri" w:cs="Calibri" w:eastAsia="Calibri" w:hAnsi="Calibri"/>
          <w:rtl w:val="0"/>
        </w:rPr>
        <w:t xml:space="preserve">.(2023). In-vitro evaluation of marginal adaptation and fracture resistance of resin matrix ceramic endo-crown restorations. Materials,16,2059. </w:t>
      </w:r>
      <w:hyperlink r:id="rId9">
        <w:r w:rsidDel="00000000" w:rsidR="00000000" w:rsidRPr="00000000">
          <w:rPr>
            <w:rFonts w:ascii="Calibri" w:cs="Calibri" w:eastAsia="Calibri" w:hAnsi="Calibri"/>
            <w:color w:val="000000"/>
            <w:u w:val="single"/>
            <w:rtl w:val="0"/>
          </w:rPr>
          <w:t xml:space="preserve">https://doi.org/10.3390/ma16052059</w:t>
        </w:r>
      </w:hyperlink>
      <w:r w:rsidDel="00000000" w:rsidR="00000000" w:rsidRPr="00000000">
        <w:rPr>
          <w:rtl w:val="0"/>
        </w:rPr>
      </w:r>
    </w:p>
    <w:p w:rsidR="00000000" w:rsidDel="00000000" w:rsidP="00000000" w:rsidRDefault="00000000" w:rsidRPr="00000000" w14:paraId="00000063">
      <w:pPr>
        <w:spacing w:after="280" w:before="280"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7.1.31. </w:t>
      </w:r>
      <w:r w:rsidDel="00000000" w:rsidR="00000000" w:rsidRPr="00000000">
        <w:rPr>
          <w:rFonts w:ascii="Calibri" w:cs="Calibri" w:eastAsia="Calibri" w:hAnsi="Calibri"/>
          <w:rtl w:val="0"/>
        </w:rPr>
        <w:t xml:space="preserve">Oyar, P., </w:t>
      </w:r>
      <w:r w:rsidDel="00000000" w:rsidR="00000000" w:rsidRPr="00000000">
        <w:rPr>
          <w:rFonts w:ascii="Calibri" w:cs="Calibri" w:eastAsia="Calibri" w:hAnsi="Calibri"/>
          <w:b w:val="1"/>
          <w:bCs w:val="1"/>
          <w:rtl w:val="0"/>
        </w:rPr>
        <w:t xml:space="preserve">Ulusoy,M.,</w:t>
      </w:r>
      <w:r w:rsidDel="00000000" w:rsidR="00000000" w:rsidRPr="00000000">
        <w:rPr>
          <w:rFonts w:ascii="Calibri" w:cs="Calibri" w:eastAsia="Calibri" w:hAnsi="Calibri"/>
          <w:rtl w:val="0"/>
        </w:rPr>
        <w:t xml:space="preserve"> Durkan, R., Ulusoy, N. (2023).  The flexural strength of a polymethylmethacrylate resin produced by computer-aided design and computer-aided manufacturing system after repeated usage of tungsten carbide burs and thermocycling. Materialwissenschaft und Werkstofftechnik (Material Science and Engineering Technology Materialwiss.Werkstofftech.54,1636-1639. doi: 10.1002/mawe.202300111</w:t>
      </w:r>
    </w:p>
    <w:p w:rsidR="00000000" w:rsidDel="00000000" w:rsidP="00000000" w:rsidRDefault="00000000" w:rsidRPr="00000000" w14:paraId="00000064">
      <w:pPr>
        <w:spacing w:after="280" w:before="280" w:line="276"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7.2</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Articles Published in Other International Peer-Reviewed Journals</w:t>
      </w:r>
      <w:r w:rsidDel="00000000" w:rsidR="00000000" w:rsidRPr="00000000">
        <w:rPr>
          <w:rtl w:val="0"/>
        </w:rPr>
      </w:r>
    </w:p>
    <w:p w:rsidR="00000000" w:rsidDel="00000000" w:rsidP="00000000" w:rsidRDefault="00000000" w:rsidRPr="00000000" w14:paraId="00000065">
      <w:pPr>
        <w:spacing w:line="276" w:lineRule="auto"/>
        <w:ind w:firstLine="708"/>
        <w:jc w:val="both"/>
        <w:rPr>
          <w:rFonts w:ascii="Calibri" w:cs="Calibri" w:eastAsia="Calibri" w:hAnsi="Calibri"/>
        </w:rPr>
      </w:pPr>
      <w:r w:rsidDel="00000000" w:rsidR="00000000" w:rsidRPr="00000000">
        <w:rPr>
          <w:rFonts w:ascii="Calibri" w:cs="Calibri" w:eastAsia="Calibri" w:hAnsi="Calibri"/>
          <w:b w:val="1"/>
          <w:bCs w:val="1"/>
          <w:rtl w:val="0"/>
        </w:rPr>
        <w:t xml:space="preserve">7.2.1. Ulusoy, M.,</w:t>
      </w:r>
      <w:r w:rsidDel="00000000" w:rsidR="00000000" w:rsidRPr="00000000">
        <w:rPr>
          <w:rFonts w:ascii="Calibri" w:cs="Calibri" w:eastAsia="Calibri" w:hAnsi="Calibri"/>
          <w:rtl w:val="0"/>
        </w:rPr>
        <w:t xml:space="preserve"> Arınc, H.,&amp; Özden, A. N. (2020).Load distribution in tooth and</w:t>
      </w:r>
    </w:p>
    <w:p w:rsidR="00000000" w:rsidDel="00000000" w:rsidP="00000000" w:rsidRDefault="00000000" w:rsidRPr="00000000" w14:paraId="00000066">
      <w:pPr>
        <w:spacing w:line="276" w:lineRule="auto"/>
        <w:ind w:firstLine="708"/>
        <w:jc w:val="both"/>
        <w:rPr>
          <w:rFonts w:ascii="Calibri" w:cs="Calibri" w:eastAsia="Calibri" w:hAnsi="Calibri"/>
        </w:rPr>
      </w:pPr>
      <w:r w:rsidDel="00000000" w:rsidR="00000000" w:rsidRPr="00000000">
        <w:rPr>
          <w:rFonts w:ascii="Calibri" w:cs="Calibri" w:eastAsia="Calibri" w:hAnsi="Calibri"/>
          <w:rtl w:val="0"/>
        </w:rPr>
        <w:t xml:space="preserve">implant abutment identical cases.Cyprus Journal of Medical Sciences, 5(3):211-6.</w:t>
      </w:r>
    </w:p>
    <w:p w:rsidR="00000000" w:rsidDel="00000000" w:rsidP="00000000" w:rsidRDefault="00000000" w:rsidRPr="00000000" w14:paraId="00000067">
      <w:pPr>
        <w:spacing w:line="276" w:lineRule="auto"/>
        <w:ind w:firstLine="708"/>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(ESCI Journal)</w:t>
      </w:r>
    </w:p>
    <w:p w:rsidR="00000000" w:rsidDel="00000000" w:rsidP="00000000" w:rsidRDefault="00000000" w:rsidRPr="00000000" w14:paraId="00000068">
      <w:pPr>
        <w:tabs>
          <w:tab w:val="left" w:leader="none" w:pos="900"/>
        </w:tabs>
        <w:spacing w:line="276"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9">
      <w:pPr>
        <w:tabs>
          <w:tab w:val="left" w:leader="none" w:pos="900"/>
        </w:tabs>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7.2.2. Ulusoy, M</w:t>
      </w:r>
      <w:r w:rsidDel="00000000" w:rsidR="00000000" w:rsidRPr="00000000">
        <w:rPr>
          <w:rFonts w:ascii="Calibri" w:cs="Calibri" w:eastAsia="Calibri" w:hAnsi="Calibri"/>
          <w:rtl w:val="0"/>
        </w:rPr>
        <w:t xml:space="preserve">, Uludağ, B, Kılıçarslan, MA. (1998). In-vitro comparison of staining properties of Resin-Based  Veneering Materials. Balkan  J   of  Stomatology,  2(1): 32-36, </w:t>
      </w:r>
    </w:p>
    <w:p w:rsidR="00000000" w:rsidDel="00000000" w:rsidP="00000000" w:rsidRDefault="00000000" w:rsidRPr="00000000" w14:paraId="0000006A">
      <w:pPr>
        <w:spacing w:line="276"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B">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7.2.3. </w:t>
      </w:r>
      <w:r w:rsidDel="00000000" w:rsidR="00000000" w:rsidRPr="00000000">
        <w:rPr>
          <w:rFonts w:ascii="Calibri" w:cs="Calibri" w:eastAsia="Calibri" w:hAnsi="Calibri"/>
          <w:rtl w:val="0"/>
        </w:rPr>
        <w:t xml:space="preserve">Meriç G, Tasar S,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(2012). Esthetic rehabilitation of anterior teeth with devital bleaching and porcelain restorations. Int J Dent. Clinics. 4(4):39-40</w:t>
      </w:r>
    </w:p>
    <w:p w:rsidR="00000000" w:rsidDel="00000000" w:rsidP="00000000" w:rsidRDefault="00000000" w:rsidRPr="00000000" w14:paraId="0000006C">
      <w:pPr>
        <w:spacing w:line="276"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D">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7.2.4. </w:t>
      </w:r>
      <w:r w:rsidDel="00000000" w:rsidR="00000000" w:rsidRPr="00000000">
        <w:rPr>
          <w:rFonts w:ascii="Calibri" w:cs="Calibri" w:eastAsia="Calibri" w:hAnsi="Calibri"/>
          <w:rtl w:val="0"/>
        </w:rPr>
        <w:t xml:space="preserve">Meriç G, Tasar S, </w:t>
      </w:r>
      <w:r w:rsidDel="00000000" w:rsidR="00000000" w:rsidRPr="00000000">
        <w:rPr>
          <w:rFonts w:ascii="Calibri" w:cs="Calibri" w:eastAsia="Calibri" w:hAnsi="Calibri"/>
          <w:b w:val="1"/>
          <w:bCs w:val="1"/>
          <w:rtl w:val="0"/>
        </w:rPr>
        <w:t xml:space="preserve">Ulusoy MM</w:t>
      </w:r>
      <w:r w:rsidDel="00000000" w:rsidR="00000000" w:rsidRPr="00000000">
        <w:rPr>
          <w:rFonts w:ascii="Calibri" w:cs="Calibri" w:eastAsia="Calibri" w:hAnsi="Calibri"/>
          <w:rtl w:val="0"/>
        </w:rPr>
        <w:t xml:space="preserve">.(2013). Dental Etiology Triggering Pressure Dermographism: A Case Report. Journal of Research and Practice in Dentistry, Vol.2013 Article 333786, DOI:105171/2013.333786 </w:t>
      </w:r>
    </w:p>
    <w:p w:rsidR="00000000" w:rsidDel="00000000" w:rsidP="00000000" w:rsidRDefault="00000000" w:rsidRPr="00000000" w14:paraId="0000006E">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F">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7.2.5. </w:t>
      </w:r>
      <w:r w:rsidDel="00000000" w:rsidR="00000000" w:rsidRPr="00000000">
        <w:rPr>
          <w:rFonts w:ascii="Calibri" w:cs="Calibri" w:eastAsia="Calibri" w:hAnsi="Calibri"/>
          <w:rtl w:val="0"/>
        </w:rPr>
        <w:t xml:space="preserve">Meriç G, Günsoy S, Tasar S, </w:t>
      </w:r>
      <w:r w:rsidDel="00000000" w:rsidR="00000000" w:rsidRPr="00000000">
        <w:rPr>
          <w:rFonts w:ascii="Calibri" w:cs="Calibri" w:eastAsia="Calibri" w:hAnsi="Calibri"/>
          <w:b w:val="1"/>
          <w:bCs w:val="1"/>
          <w:rtl w:val="0"/>
        </w:rPr>
        <w:t xml:space="preserve">Ulusoy MM. (</w:t>
      </w:r>
      <w:r w:rsidDel="00000000" w:rsidR="00000000" w:rsidRPr="00000000">
        <w:rPr>
          <w:rFonts w:ascii="Calibri" w:cs="Calibri" w:eastAsia="Calibri" w:hAnsi="Calibri"/>
          <w:rtl w:val="0"/>
        </w:rPr>
        <w:t xml:space="preserve">2013). Evaluation of maxillary incisor proportions in Turkish population. International Dental Journal. 63(Suppl.1): 121 (abstract no:FC169)</w:t>
      </w:r>
    </w:p>
    <w:p w:rsidR="00000000" w:rsidDel="00000000" w:rsidP="00000000" w:rsidRDefault="00000000" w:rsidRPr="00000000" w14:paraId="00000070">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1">
      <w:pPr>
        <w:spacing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7.3. Papers Presented at International Scientific Confererences and Published in Conference Proceedings</w:t>
      </w:r>
    </w:p>
    <w:p w:rsidR="00000000" w:rsidDel="00000000" w:rsidP="00000000" w:rsidRDefault="00000000" w:rsidRPr="00000000" w14:paraId="0000007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3">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7.3.1. Ulusoy, M,</w:t>
      </w:r>
      <w:r w:rsidDel="00000000" w:rsidR="00000000" w:rsidRPr="00000000">
        <w:rPr>
          <w:rFonts w:ascii="Calibri" w:cs="Calibri" w:eastAsia="Calibri" w:hAnsi="Calibri"/>
          <w:rtl w:val="0"/>
        </w:rPr>
        <w:t xml:space="preserve"> Ulusoy, N. Retantive properties of pins. Scientific Congress of Turkish Society of Periodontology 11, 24 to 3 May 1980 in Marmaris, Turkey</w:t>
      </w:r>
    </w:p>
    <w:p w:rsidR="00000000" w:rsidDel="00000000" w:rsidP="00000000" w:rsidRDefault="00000000" w:rsidRPr="00000000" w14:paraId="00000074">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5">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7.3.2. Ulusoy, M</w:t>
      </w:r>
      <w:r w:rsidDel="00000000" w:rsidR="00000000" w:rsidRPr="00000000">
        <w:rPr>
          <w:rFonts w:ascii="Calibri" w:cs="Calibri" w:eastAsia="Calibri" w:hAnsi="Calibri"/>
          <w:rtl w:val="0"/>
        </w:rPr>
        <w:t xml:space="preserve">. Effects of rest on periodontium. Scientific Congress of Turkish Society of Periodontology 11, 24 to 30 May 1980 in Marmaris, Turkey</w:t>
      </w:r>
    </w:p>
    <w:p w:rsidR="00000000" w:rsidDel="00000000" w:rsidP="00000000" w:rsidRDefault="00000000" w:rsidRPr="00000000" w14:paraId="00000076">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7">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7.3.3. Ulusoy, M</w:t>
      </w:r>
      <w:r w:rsidDel="00000000" w:rsidR="00000000" w:rsidRPr="00000000">
        <w:rPr>
          <w:rFonts w:ascii="Calibri" w:cs="Calibri" w:eastAsia="Calibri" w:hAnsi="Calibri"/>
          <w:rtl w:val="0"/>
        </w:rPr>
        <w:t xml:space="preserve">. Overview of implant prostheses. MU 1st International Congress of Dentistry, Faculty of Dentistry Week, 15-19 June 1983, Istanbul, Turkey</w:t>
      </w:r>
    </w:p>
    <w:p w:rsidR="00000000" w:rsidDel="00000000" w:rsidP="00000000" w:rsidRDefault="00000000" w:rsidRPr="00000000" w14:paraId="00000078">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9">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7.3.4. Ulusoy, M</w:t>
      </w:r>
      <w:r w:rsidDel="00000000" w:rsidR="00000000" w:rsidRPr="00000000">
        <w:rPr>
          <w:rFonts w:ascii="Calibri" w:cs="Calibri" w:eastAsia="Calibri" w:hAnsi="Calibri"/>
          <w:rtl w:val="0"/>
        </w:rPr>
        <w:t xml:space="preserve">, Can, G: A research on the differences in partial prosthesis planning. MU 2nd International Congress of Dentistry, Faculty of Dentistry Week, 22-25 November 1984, Istanbul, Turkey</w:t>
      </w:r>
    </w:p>
    <w:p w:rsidR="00000000" w:rsidDel="00000000" w:rsidP="00000000" w:rsidRDefault="00000000" w:rsidRPr="00000000" w14:paraId="0000007A">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B">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7.3.5. Ulusoy, M</w:t>
      </w:r>
      <w:r w:rsidDel="00000000" w:rsidR="00000000" w:rsidRPr="00000000">
        <w:rPr>
          <w:rFonts w:ascii="Calibri" w:cs="Calibri" w:eastAsia="Calibri" w:hAnsi="Calibri"/>
          <w:rtl w:val="0"/>
        </w:rPr>
        <w:t xml:space="preserve">, Dogan, A. A different prosthetic treatment approach in cases with excessive atriations. A.Ü Faculty of Dentistry1. International Dentistry Congress 6-11 May 1985, Ankara, Turkey</w:t>
      </w:r>
    </w:p>
    <w:p w:rsidR="00000000" w:rsidDel="00000000" w:rsidP="00000000" w:rsidRDefault="00000000" w:rsidRPr="00000000" w14:paraId="0000007C">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D">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7.3.6. </w:t>
      </w:r>
      <w:r w:rsidDel="00000000" w:rsidR="00000000" w:rsidRPr="00000000">
        <w:rPr>
          <w:rFonts w:ascii="Calibri" w:cs="Calibri" w:eastAsia="Calibri" w:hAnsi="Calibri"/>
          <w:rtl w:val="0"/>
        </w:rPr>
        <w:t xml:space="preserve">Ulusoy, N,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The roles of various burs in heat generation. MU Faculty of Dentistry Journal.1 (8): 44-55,1985 M.Ü. Dentistry Congress World Islamic Nations 1. Dentistry Week, November 17 to 22, 1985 in Istanbul, Turkey</w:t>
      </w:r>
    </w:p>
    <w:p w:rsidR="00000000" w:rsidDel="00000000" w:rsidP="00000000" w:rsidRDefault="00000000" w:rsidRPr="00000000" w14:paraId="0000007E">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F">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7.3.7. Ulusoy, M,</w:t>
      </w:r>
      <w:r w:rsidDel="00000000" w:rsidR="00000000" w:rsidRPr="00000000">
        <w:rPr>
          <w:rFonts w:ascii="Calibri" w:cs="Calibri" w:eastAsia="Calibri" w:hAnsi="Calibri"/>
          <w:rtl w:val="0"/>
        </w:rPr>
        <w:t xml:space="preserve"> Öktem, A, Denli, N. The role of prosthetic base plates in heat conduction, M.Ü. Dentistry Faculty of Dentistry 2nd Congress of the World Islamic Nations Week, 21-26 September 1986, Istanbul, Turkey</w:t>
      </w:r>
    </w:p>
    <w:p w:rsidR="00000000" w:rsidDel="00000000" w:rsidP="00000000" w:rsidRDefault="00000000" w:rsidRPr="00000000" w14:paraId="00000080">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1">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7.3.8. Ulusoy, M,</w:t>
      </w:r>
      <w:r w:rsidDel="00000000" w:rsidR="00000000" w:rsidRPr="00000000">
        <w:rPr>
          <w:rFonts w:ascii="Calibri" w:cs="Calibri" w:eastAsia="Calibri" w:hAnsi="Calibri"/>
          <w:rtl w:val="0"/>
        </w:rPr>
        <w:t xml:space="preserve"> Ulusoy, N, Aksen, A. Ectodermal dysplasia and prosthetic treatment due to a case. MU Dentistry Faculty of Dentistry 2nd Congress of the World Islamic Nations Week, 21-26 September 1986, Istanbul, Turkey</w:t>
      </w:r>
    </w:p>
    <w:p w:rsidR="00000000" w:rsidDel="00000000" w:rsidP="00000000" w:rsidRDefault="00000000" w:rsidRPr="00000000" w14:paraId="00000082">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83">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7.3.9. Ulusoy, M,</w:t>
      </w:r>
      <w:r w:rsidDel="00000000" w:rsidR="00000000" w:rsidRPr="00000000">
        <w:rPr>
          <w:rFonts w:ascii="Calibri" w:cs="Calibri" w:eastAsia="Calibri" w:hAnsi="Calibri"/>
          <w:rtl w:val="0"/>
        </w:rPr>
        <w:t xml:space="preserve"> Aydin AK. Dimensional change in irreversible hydrocolloidal impression materials (alginate) converted at different times. H.Ü.Diş Hek. 2. Faculty of Dentistry Congress, 1-4 May 1986, in Ankara, Turkey</w:t>
      </w:r>
    </w:p>
    <w:p w:rsidR="00000000" w:rsidDel="00000000" w:rsidP="00000000" w:rsidRDefault="00000000" w:rsidRPr="00000000" w14:paraId="00000084">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85">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7.3.10. Ulusoy, M,</w:t>
      </w:r>
      <w:r w:rsidDel="00000000" w:rsidR="00000000" w:rsidRPr="00000000">
        <w:rPr>
          <w:rFonts w:ascii="Calibri" w:cs="Calibri" w:eastAsia="Calibri" w:hAnsi="Calibri"/>
          <w:rtl w:val="0"/>
        </w:rPr>
        <w:t xml:space="preserve"> Aydın, AK. The effect of hole diameter and frequency on impression material retention in the production of special measuring spoons. H.Ü.Diş Hek. 2. Faculty of Dentistry Congress, 1 to 4 May 1986, in Ankara, Turkey</w:t>
      </w:r>
    </w:p>
    <w:p w:rsidR="00000000" w:rsidDel="00000000" w:rsidP="00000000" w:rsidRDefault="00000000" w:rsidRPr="00000000" w14:paraId="00000086">
      <w:pPr>
        <w:spacing w:line="276" w:lineRule="auto"/>
        <w:ind w:left="708"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7">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7.3.11. </w:t>
      </w:r>
      <w:r w:rsidDel="00000000" w:rsidR="00000000" w:rsidRPr="00000000">
        <w:rPr>
          <w:rFonts w:ascii="Calibri" w:cs="Calibri" w:eastAsia="Calibri" w:hAnsi="Calibri"/>
          <w:rtl w:val="0"/>
        </w:rPr>
        <w:t xml:space="preserve">Yazicioglu, B, Yazicioglu, N, Bumin MA,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Comparative prevalence of dental health of two different socio-economic students. Gazi University Faculty of Dentistry 1.Bilimsel Congress 16-21 June 1987, Ankara, Turkey</w:t>
      </w:r>
    </w:p>
    <w:p w:rsidR="00000000" w:rsidDel="00000000" w:rsidP="00000000" w:rsidRDefault="00000000" w:rsidRPr="00000000" w14:paraId="00000088">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89">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7.3.12. Ulusoy, M</w:t>
      </w:r>
      <w:r w:rsidDel="00000000" w:rsidR="00000000" w:rsidRPr="00000000">
        <w:rPr>
          <w:rFonts w:ascii="Calibri" w:cs="Calibri" w:eastAsia="Calibri" w:hAnsi="Calibri"/>
          <w:rtl w:val="0"/>
        </w:rPr>
        <w:t xml:space="preserve">, Can  G,Aydın  AK, Türköz, Y, Akgök,V. The  comparison of variousfunctional impression  techniques from the view point of duplication accuracy.79 th Annual World Dental Congress of  FDI.7-13 October,1991 Milan, İtaly. </w:t>
      </w:r>
    </w:p>
    <w:p w:rsidR="00000000" w:rsidDel="00000000" w:rsidP="00000000" w:rsidRDefault="00000000" w:rsidRPr="00000000" w14:paraId="0000008A">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B">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7.3.13. Ulusoy, M</w:t>
      </w:r>
      <w:r w:rsidDel="00000000" w:rsidR="00000000" w:rsidRPr="00000000">
        <w:rPr>
          <w:rFonts w:ascii="Calibri" w:cs="Calibri" w:eastAsia="Calibri" w:hAnsi="Calibri"/>
          <w:rtl w:val="0"/>
        </w:rPr>
        <w:t xml:space="preserve">, Can, G, Aydın, AK, Türköz, Y, Akgök, V. Relationship between various   functional impression techniques and differences in manuplation. The Proceeding of the European Prosthodontic Assocation Fifteenth Annual Meeting, 4-7 September 1991, Geneva, Switzerland.  </w:t>
      </w:r>
    </w:p>
    <w:p w:rsidR="00000000" w:rsidDel="00000000" w:rsidP="00000000" w:rsidRDefault="00000000" w:rsidRPr="00000000" w14:paraId="0000008C">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D">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7.3.14. </w:t>
      </w:r>
      <w:r w:rsidDel="00000000" w:rsidR="00000000" w:rsidRPr="00000000">
        <w:rPr>
          <w:rFonts w:ascii="Calibri" w:cs="Calibri" w:eastAsia="Calibri" w:hAnsi="Calibri"/>
          <w:rtl w:val="0"/>
        </w:rPr>
        <w:t xml:space="preserve">Ulusoy, N, Kasar B,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Or, M. Influence of visible light argon laser curing on the hardness of composite resin. 2 nd International Congress of Turkish Society of  Restorative Dentistry October, 24-27, 1994, İstanbul, Türkiye      </w:t>
      </w:r>
    </w:p>
    <w:p w:rsidR="00000000" w:rsidDel="00000000" w:rsidP="00000000" w:rsidRDefault="00000000" w:rsidRPr="00000000" w14:paraId="0000008E">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F">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7.3.15. Ulusoy, M</w:t>
      </w:r>
      <w:r w:rsidDel="00000000" w:rsidR="00000000" w:rsidRPr="00000000">
        <w:rPr>
          <w:rFonts w:ascii="Calibri" w:cs="Calibri" w:eastAsia="Calibri" w:hAnsi="Calibri"/>
          <w:rtl w:val="0"/>
        </w:rPr>
        <w:t xml:space="preserve">, Uludağ, B, Kılıçarslan, MA. In-vitro comparison of staining properties of Resin-Based Veneering Materials. 3rd </w:t>
      </w:r>
      <w:r w:rsidDel="00000000" w:rsidR="00000000" w:rsidRPr="00000000">
        <w:rPr>
          <w:rFonts w:ascii="Calibri" w:cs="Calibri" w:eastAsia="Calibri" w:hAnsi="Calibri"/>
          <w:i w:val="1"/>
          <w:iCs w:val="1"/>
          <w:rtl w:val="0"/>
        </w:rPr>
        <w:t xml:space="preserve">Congress</w:t>
      </w:r>
      <w:r w:rsidDel="00000000" w:rsidR="00000000" w:rsidRPr="00000000">
        <w:rPr>
          <w:rFonts w:ascii="Calibri" w:cs="Calibri" w:eastAsia="Calibri" w:hAnsi="Calibri"/>
          <w:rtl w:val="0"/>
        </w:rPr>
        <w:t xml:space="preserve"> of the </w:t>
      </w:r>
      <w:r w:rsidDel="00000000" w:rsidR="00000000" w:rsidRPr="00000000">
        <w:rPr>
          <w:rFonts w:ascii="Calibri" w:cs="Calibri" w:eastAsia="Calibri" w:hAnsi="Calibri"/>
          <w:i w:val="1"/>
          <w:iCs w:val="1"/>
          <w:rtl w:val="0"/>
        </w:rPr>
        <w:t xml:space="preserve">Balkan Stomatological Society</w:t>
      </w:r>
      <w:r w:rsidDel="00000000" w:rsidR="00000000" w:rsidRPr="00000000">
        <w:rPr>
          <w:rFonts w:ascii="Calibri" w:cs="Calibri" w:eastAsia="Calibri" w:hAnsi="Calibri"/>
          <w:rtl w:val="0"/>
        </w:rPr>
        <w:t xml:space="preserve">, 2-5 April</w:t>
      </w:r>
      <w:r w:rsidDel="00000000" w:rsidR="00000000" w:rsidRPr="00000000">
        <w:rPr>
          <w:rFonts w:ascii="Calibri" w:cs="Calibri" w:eastAsia="Calibri" w:hAnsi="Calibri"/>
          <w:i w:val="1"/>
          <w:iCs w:val="1"/>
          <w:rtl w:val="0"/>
        </w:rPr>
        <w:t xml:space="preserve"> 1998</w:t>
      </w:r>
      <w:r w:rsidDel="00000000" w:rsidR="00000000" w:rsidRPr="00000000">
        <w:rPr>
          <w:rFonts w:ascii="Calibri" w:cs="Calibri" w:eastAsia="Calibri" w:hAnsi="Calibri"/>
          <w:rtl w:val="0"/>
        </w:rPr>
        <w:t xml:space="preserve">, Sofia, Bulgaria</w:t>
      </w:r>
    </w:p>
    <w:p w:rsidR="00000000" w:rsidDel="00000000" w:rsidP="00000000" w:rsidRDefault="00000000" w:rsidRPr="00000000" w14:paraId="00000090">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1">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7.3.16. Ulusoy, M</w:t>
      </w:r>
      <w:r w:rsidDel="00000000" w:rsidR="00000000" w:rsidRPr="00000000">
        <w:rPr>
          <w:rFonts w:ascii="Calibri" w:cs="Calibri" w:eastAsia="Calibri" w:hAnsi="Calibri"/>
          <w:rtl w:val="0"/>
        </w:rPr>
        <w:t xml:space="preserve">. Esthetics in Removable Partial Dentures. 5th International Dental  Congress 23- 27 June, 1998, Bursa, Türkiye  </w:t>
      </w:r>
    </w:p>
    <w:p w:rsidR="00000000" w:rsidDel="00000000" w:rsidP="00000000" w:rsidRDefault="00000000" w:rsidRPr="00000000" w14:paraId="00000092">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3">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7.3.17. Ulusoy, M</w:t>
      </w:r>
      <w:r w:rsidDel="00000000" w:rsidR="00000000" w:rsidRPr="00000000">
        <w:rPr>
          <w:rFonts w:ascii="Calibri" w:cs="Calibri" w:eastAsia="Calibri" w:hAnsi="Calibri"/>
          <w:rtl w:val="0"/>
        </w:rPr>
        <w:t xml:space="preserve">, Yavuzyılmaz, H, Hasanreisoğlu, U, Alkumru, H. Prosthetic approach to functional and esthetic problems. 1st. International Syposium of Selçuk University Dental Faculty. 27-30 May,1998, Konya, Türkiye</w:t>
      </w:r>
    </w:p>
    <w:p w:rsidR="00000000" w:rsidDel="00000000" w:rsidP="00000000" w:rsidRDefault="00000000" w:rsidRPr="00000000" w14:paraId="00000094">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5">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7.3.18. Ulusoy, M</w:t>
      </w:r>
      <w:r w:rsidDel="00000000" w:rsidR="00000000" w:rsidRPr="00000000">
        <w:rPr>
          <w:rFonts w:ascii="Calibri" w:cs="Calibri" w:eastAsia="Calibri" w:hAnsi="Calibri"/>
          <w:rtl w:val="0"/>
        </w:rPr>
        <w:t xml:space="preserve">, Aydın, AK, Öztaş, D. Effect of undercut depths on the retention of circumferential clasps. 4th Congress of the Balkan Stomatological Society 22-25 March 1999, İstanbul, Türkiye (Poster no:173).</w:t>
      </w:r>
    </w:p>
    <w:p w:rsidR="00000000" w:rsidDel="00000000" w:rsidP="00000000" w:rsidRDefault="00000000" w:rsidRPr="00000000" w14:paraId="00000096">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7">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7.3.19. Ulusoy, M</w:t>
      </w:r>
      <w:r w:rsidDel="00000000" w:rsidR="00000000" w:rsidRPr="00000000">
        <w:rPr>
          <w:rFonts w:ascii="Calibri" w:cs="Calibri" w:eastAsia="Calibri" w:hAnsi="Calibri"/>
          <w:rtl w:val="0"/>
        </w:rPr>
        <w:t xml:space="preserve">, Gürbüz, A, Öztaş, D. Increasing the crown retention of overtapered restorations. 4 th  Congress of the Balkan Stomatological Society 22-25 March 1999, İstanbul, Türkiye (Poster no:175)</w:t>
      </w:r>
    </w:p>
    <w:p w:rsidR="00000000" w:rsidDel="00000000" w:rsidP="00000000" w:rsidRDefault="00000000" w:rsidRPr="00000000" w14:paraId="00000098">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9">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7.3.20. Ulusoy, M</w:t>
      </w:r>
      <w:r w:rsidDel="00000000" w:rsidR="00000000" w:rsidRPr="00000000">
        <w:rPr>
          <w:rFonts w:ascii="Calibri" w:cs="Calibri" w:eastAsia="Calibri" w:hAnsi="Calibri"/>
          <w:rtl w:val="0"/>
        </w:rPr>
        <w:t xml:space="preserve">, Aydın, AK, Öztaş, D. Effect of undercut depths on the retention of Bar Type Clasps. 5 th Congress of the Balkan Stomatological Society 13-16 April 2000, Thessaloniki, Greece (Poster no:168)</w:t>
      </w:r>
    </w:p>
    <w:p w:rsidR="00000000" w:rsidDel="00000000" w:rsidP="00000000" w:rsidRDefault="00000000" w:rsidRPr="00000000" w14:paraId="0000009A">
      <w:pPr>
        <w:spacing w:line="276" w:lineRule="auto"/>
        <w:ind w:left="708"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B">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7.3.21. </w:t>
      </w:r>
      <w:r w:rsidDel="00000000" w:rsidR="00000000" w:rsidRPr="00000000">
        <w:rPr>
          <w:rFonts w:ascii="Calibri" w:cs="Calibri" w:eastAsia="Calibri" w:hAnsi="Calibri"/>
          <w:rtl w:val="0"/>
        </w:rPr>
        <w:t xml:space="preserve">Ergin D,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Evaluation of Dental implants for force distribution . 15th Scientific Congress of the Turkish Prosthodontic and Implantology Association(TPID) 22-23 October 2005, Ankara (Poster no:07) </w:t>
      </w:r>
    </w:p>
    <w:p w:rsidR="00000000" w:rsidDel="00000000" w:rsidP="00000000" w:rsidRDefault="00000000" w:rsidRPr="00000000" w14:paraId="0000009C">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D">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7.3.22. Ulusoy, M</w:t>
      </w:r>
      <w:r w:rsidDel="00000000" w:rsidR="00000000" w:rsidRPr="00000000">
        <w:rPr>
          <w:rFonts w:ascii="Calibri" w:cs="Calibri" w:eastAsia="Calibri" w:hAnsi="Calibri"/>
          <w:rtl w:val="0"/>
        </w:rPr>
        <w:t xml:space="preserve">, Oyar, P, Ulusoy, Ç.  A Prosthetic Rehabilitation Approach to a Retrognathia Superior Case. 14 th International Dental </w:t>
      </w:r>
      <w:r w:rsidDel="00000000" w:rsidR="00000000" w:rsidRPr="00000000">
        <w:rPr>
          <w:rFonts w:ascii="Calibri" w:cs="Calibri" w:eastAsia="Calibri" w:hAnsi="Calibri"/>
          <w:i w:val="1"/>
          <w:iCs w:val="1"/>
          <w:rtl w:val="0"/>
        </w:rPr>
        <w:t xml:space="preserve">Congress</w:t>
      </w:r>
      <w:r w:rsidDel="00000000" w:rsidR="00000000" w:rsidRPr="00000000">
        <w:rPr>
          <w:rFonts w:ascii="Calibri" w:cs="Calibri" w:eastAsia="Calibri" w:hAnsi="Calibri"/>
          <w:rtl w:val="0"/>
        </w:rPr>
        <w:t xml:space="preserve">, 11-16 June 2007</w:t>
      </w:r>
      <w:r w:rsidDel="00000000" w:rsidR="00000000" w:rsidRPr="00000000">
        <w:rPr>
          <w:rFonts w:ascii="Calibri" w:cs="Calibri" w:eastAsia="Calibri" w:hAnsi="Calibri"/>
          <w:i w:val="1"/>
          <w:iCs w:val="1"/>
          <w:rtl w:val="0"/>
        </w:rPr>
        <w:t xml:space="preserve">, </w:t>
      </w:r>
      <w:r w:rsidDel="00000000" w:rsidR="00000000" w:rsidRPr="00000000">
        <w:rPr>
          <w:rFonts w:ascii="Calibri" w:cs="Calibri" w:eastAsia="Calibri" w:hAnsi="Calibri"/>
          <w:rtl w:val="0"/>
        </w:rPr>
        <w:t xml:space="preserve">İstanbul</w:t>
      </w:r>
      <w:r w:rsidDel="00000000" w:rsidR="00000000" w:rsidRPr="00000000">
        <w:rPr>
          <w:rFonts w:ascii="Calibri" w:cs="Calibri" w:eastAsia="Calibri" w:hAnsi="Calibri"/>
          <w:i w:val="1"/>
          <w:iCs w:val="1"/>
          <w:rtl w:val="0"/>
        </w:rPr>
        <w:t xml:space="preserve">, </w:t>
      </w:r>
      <w:r w:rsidDel="00000000" w:rsidR="00000000" w:rsidRPr="00000000">
        <w:rPr>
          <w:rFonts w:ascii="Calibri" w:cs="Calibri" w:eastAsia="Calibri" w:hAnsi="Calibri"/>
          <w:rtl w:val="0"/>
        </w:rPr>
        <w:t xml:space="preserve">Turkey</w:t>
      </w:r>
    </w:p>
    <w:p w:rsidR="00000000" w:rsidDel="00000000" w:rsidP="00000000" w:rsidRDefault="00000000" w:rsidRPr="00000000" w14:paraId="0000009E">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F">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7.3.23. Ulusoy M</w:t>
      </w:r>
      <w:r w:rsidDel="00000000" w:rsidR="00000000" w:rsidRPr="00000000">
        <w:rPr>
          <w:rFonts w:ascii="Calibri" w:cs="Calibri" w:eastAsia="Calibri" w:hAnsi="Calibri"/>
          <w:rtl w:val="0"/>
        </w:rPr>
        <w:t xml:space="preserve">, Çoğalan K. Occlusal rehabilitation in Temporomandibular Dysfunction Syndrome with full mouth restorations. Albanians’ Stomatological Society/International Congresss’’Dentistry Today’’ 18-20 April 2008, Struga, Macedonia </w:t>
      </w:r>
    </w:p>
    <w:p w:rsidR="00000000" w:rsidDel="00000000" w:rsidP="00000000" w:rsidRDefault="00000000" w:rsidRPr="00000000" w14:paraId="000000A0">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A1">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7.3.24. </w:t>
      </w:r>
      <w:r w:rsidDel="00000000" w:rsidR="00000000" w:rsidRPr="00000000">
        <w:rPr>
          <w:rFonts w:ascii="Calibri" w:cs="Calibri" w:eastAsia="Calibri" w:hAnsi="Calibri"/>
          <w:rtl w:val="0"/>
        </w:rPr>
        <w:t xml:space="preserve">Çoğalan K,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Temporomandibular Joint Disorder with loss of vertical dimension treated by prosthetic procedure. Albanians’ Stomatological Society/ International Congresss’’Dentistry Today’’ 18-20 April 2008, Struga, Macedonia</w:t>
      </w:r>
    </w:p>
    <w:p w:rsidR="00000000" w:rsidDel="00000000" w:rsidP="00000000" w:rsidRDefault="00000000" w:rsidRPr="00000000" w14:paraId="000000A2">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3">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7.3.25. Ulusoy M</w:t>
      </w:r>
      <w:r w:rsidDel="00000000" w:rsidR="00000000" w:rsidRPr="00000000">
        <w:rPr>
          <w:rFonts w:ascii="Calibri" w:cs="Calibri" w:eastAsia="Calibri" w:hAnsi="Calibri"/>
          <w:rtl w:val="0"/>
        </w:rPr>
        <w:t xml:space="preserve">, Isayev A,Çoğalan K. Combination of Telescopic Coping and Ball Attachment for Tooth- Implant Supported Mandibular Overdenture: Case Report 14th. Congress of Balkan Stomatological Society 9th. Scientific Congress of Bulgarian Dental Association 6-9 May, 2009 Varna, Bulgaria</w:t>
      </w:r>
    </w:p>
    <w:p w:rsidR="00000000" w:rsidDel="00000000" w:rsidP="00000000" w:rsidRDefault="00000000" w:rsidRPr="00000000" w14:paraId="000000A4">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5">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7.3.26.</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,Çoğalan K, Isayev A. Single tooth replacement using a modified resin-bonded fixed partial denture:A Clinical report. 14th. Congress of Balkan Stomatological Society 9th. Scientific Congress of Bulgarian Dental Association 6-9 May, 2009 Varna, Bulgaria</w:t>
      </w:r>
    </w:p>
    <w:p w:rsidR="00000000" w:rsidDel="00000000" w:rsidP="00000000" w:rsidRDefault="00000000" w:rsidRPr="00000000" w14:paraId="000000A6">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7">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7.3.27. Ulusoy M</w:t>
      </w:r>
      <w:r w:rsidDel="00000000" w:rsidR="00000000" w:rsidRPr="00000000">
        <w:rPr>
          <w:rFonts w:ascii="Calibri" w:cs="Calibri" w:eastAsia="Calibri" w:hAnsi="Calibri"/>
          <w:rtl w:val="0"/>
        </w:rPr>
        <w:t xml:space="preserve">,Çoğalan K. Prosthodontic treatment of a scleroderma patient; Case report. 15th Congress of The Balkan Stomatological Society.22-25 April 2010 Thessaloniki, Greece. </w:t>
      </w:r>
    </w:p>
    <w:p w:rsidR="00000000" w:rsidDel="00000000" w:rsidP="00000000" w:rsidRDefault="00000000" w:rsidRPr="00000000" w14:paraId="000000A8">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9">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7.3.28. Ulusoy M</w:t>
      </w:r>
      <w:r w:rsidDel="00000000" w:rsidR="00000000" w:rsidRPr="00000000">
        <w:rPr>
          <w:rFonts w:ascii="Calibri" w:cs="Calibri" w:eastAsia="Calibri" w:hAnsi="Calibri"/>
          <w:rtl w:val="0"/>
        </w:rPr>
        <w:t xml:space="preserve">, Çoğalan K. An alternative treatment design for implant prosthetics: A case report. 16th. Congress of Balkan Stomatological Society, 28 April-1 May 2011, Bucharest Romania, </w:t>
      </w:r>
    </w:p>
    <w:p w:rsidR="00000000" w:rsidDel="00000000" w:rsidP="00000000" w:rsidRDefault="00000000" w:rsidRPr="00000000" w14:paraId="000000AA">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B">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7.3.29. </w:t>
      </w:r>
      <w:r w:rsidDel="00000000" w:rsidR="00000000" w:rsidRPr="00000000">
        <w:rPr>
          <w:rFonts w:ascii="Calibri" w:cs="Calibri" w:eastAsia="Calibri" w:hAnsi="Calibri"/>
          <w:rtl w:val="0"/>
        </w:rPr>
        <w:t xml:space="preserve">Çoğalan K,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Cetin U. Finite element analysis of mandibular implant bar attachment overdentures. 16th. Congress of Balkan Stomatological Society, 28 April-1 May 2011, Bucharest Romania, </w:t>
      </w:r>
    </w:p>
    <w:p w:rsidR="00000000" w:rsidDel="00000000" w:rsidP="00000000" w:rsidRDefault="00000000" w:rsidRPr="00000000" w14:paraId="000000AC">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D">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7.3.30. </w:t>
      </w:r>
      <w:r w:rsidDel="00000000" w:rsidR="00000000" w:rsidRPr="00000000">
        <w:rPr>
          <w:rFonts w:ascii="Calibri" w:cs="Calibri" w:eastAsia="Calibri" w:hAnsi="Calibri"/>
          <w:rtl w:val="0"/>
        </w:rPr>
        <w:t xml:space="preserve">Tasar S, Seker E,Yılmaz SK, Seker BK,  Ozan O, Orhan K,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The evaluation of available bone height in posterior edentulous maxillary regions using CBCT. 16th. Congress of Balkan Stomatological Society, 28 April-1 May 2011, Bucharest Romania, </w:t>
      </w:r>
    </w:p>
    <w:p w:rsidR="00000000" w:rsidDel="00000000" w:rsidP="00000000" w:rsidRDefault="00000000" w:rsidRPr="00000000" w14:paraId="000000AE">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F">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7.3.31. </w:t>
      </w:r>
      <w:r w:rsidDel="00000000" w:rsidR="00000000" w:rsidRPr="00000000">
        <w:rPr>
          <w:rFonts w:ascii="Calibri" w:cs="Calibri" w:eastAsia="Calibri" w:hAnsi="Calibri"/>
          <w:rtl w:val="0"/>
        </w:rPr>
        <w:t xml:space="preserve">Ramoğlu S, Ozan O, Meric G, Yılmaz SK, Seker 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Prevalance of endodontic posts in a group of a Turkish subpopulation. 16th. Congress of Balkan Stomatological Society, 28 April-1 May 2011, Bucharest Romania, </w:t>
      </w:r>
    </w:p>
    <w:p w:rsidR="00000000" w:rsidDel="00000000" w:rsidP="00000000" w:rsidRDefault="00000000" w:rsidRPr="00000000" w14:paraId="000000B0">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1">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7.3.32. </w:t>
      </w:r>
      <w:r w:rsidDel="00000000" w:rsidR="00000000" w:rsidRPr="00000000">
        <w:rPr>
          <w:rFonts w:ascii="Calibri" w:cs="Calibri" w:eastAsia="Calibri" w:hAnsi="Calibri"/>
          <w:rtl w:val="0"/>
        </w:rPr>
        <w:t xml:space="preserve">Yılmaz SK,Şeker E,Ozan O,Meriç G,</w:t>
      </w:r>
      <w:r w:rsidDel="00000000" w:rsidR="00000000" w:rsidRPr="00000000">
        <w:rPr>
          <w:rFonts w:ascii="Calibri" w:cs="Calibri" w:eastAsia="Calibri" w:hAnsi="Calibri"/>
          <w:b w:val="1"/>
          <w:bCs w:val="1"/>
          <w:rtl w:val="0"/>
        </w:rPr>
        <w:t xml:space="preserve">Ulusoy,M</w:t>
      </w:r>
      <w:r w:rsidDel="00000000" w:rsidR="00000000" w:rsidRPr="00000000">
        <w:rPr>
          <w:rFonts w:ascii="Calibri" w:cs="Calibri" w:eastAsia="Calibri" w:hAnsi="Calibri"/>
          <w:rtl w:val="0"/>
        </w:rPr>
        <w:t xml:space="preserve"> :Evaluation of the natural tooth color of young Turkish population in Northern Cyprus:A pilot study. Cumhuriyet Dent J 14(3):164-174, 2011.</w:t>
      </w:r>
    </w:p>
    <w:p w:rsidR="00000000" w:rsidDel="00000000" w:rsidP="00000000" w:rsidRDefault="00000000" w:rsidRPr="00000000" w14:paraId="000000B2">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3">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7.3.33. </w:t>
      </w:r>
      <w:r w:rsidDel="00000000" w:rsidR="00000000" w:rsidRPr="00000000">
        <w:rPr>
          <w:rFonts w:ascii="Calibri" w:cs="Calibri" w:eastAsia="Calibri" w:hAnsi="Calibri"/>
          <w:rtl w:val="0"/>
        </w:rPr>
        <w:t xml:space="preserve">Tasar S,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Meriç G. An Alternative Design for Restoring Fractured Teeth by Using Metal Post with Ceramic Core: Five Year Follow-Up. Journal Book of 17</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.Congress of Balkan Stomatological Society,(Page 65.Oral Presentation no:97), Tirana, Albania,2012.</w:t>
      </w:r>
    </w:p>
    <w:p w:rsidR="00000000" w:rsidDel="00000000" w:rsidP="00000000" w:rsidRDefault="00000000" w:rsidRPr="00000000" w14:paraId="000000B4">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5">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7.3.34. </w:t>
      </w:r>
      <w:r w:rsidDel="00000000" w:rsidR="00000000" w:rsidRPr="00000000">
        <w:rPr>
          <w:rFonts w:ascii="Calibri" w:cs="Calibri" w:eastAsia="Calibri" w:hAnsi="Calibri"/>
          <w:rtl w:val="0"/>
        </w:rPr>
        <w:t xml:space="preserve">Günsoy S,Ramoğlu S, Ozan O,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Uyanık LO. Multidisciplinary Restoration of a Patient with a nonsyndromic oligodontia. Journal Book of 17</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.Congress of Balkan Stomatological Society,(Page 110.Poster Presentation no:85),Tirana ,Albania, 2012.</w:t>
      </w:r>
    </w:p>
    <w:p w:rsidR="00000000" w:rsidDel="00000000" w:rsidP="00000000" w:rsidRDefault="00000000" w:rsidRPr="00000000" w14:paraId="000000B6">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7">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7.3.35. </w:t>
      </w:r>
      <w:r w:rsidDel="00000000" w:rsidR="00000000" w:rsidRPr="00000000">
        <w:rPr>
          <w:rFonts w:ascii="Calibri" w:cs="Calibri" w:eastAsia="Calibri" w:hAnsi="Calibri"/>
          <w:rtl w:val="0"/>
        </w:rPr>
        <w:t xml:space="preserve">Şeker E,</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Ozan O, Şeker BK, Doğan DÖ. Is sinus or short implant at atrophic maxilla:3D FEM study. Journal Book of TDB/19</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International Dental Congress/ Expodental 2012(Abstr.No:0147,page:349-350),May/31-June/2, 2012 Ankara, Turkey.</w:t>
      </w:r>
    </w:p>
    <w:p w:rsidR="00000000" w:rsidDel="00000000" w:rsidP="00000000" w:rsidRDefault="00000000" w:rsidRPr="00000000" w14:paraId="000000B8">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9">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7.3.36. </w:t>
      </w:r>
      <w:r w:rsidDel="00000000" w:rsidR="00000000" w:rsidRPr="00000000">
        <w:rPr>
          <w:rFonts w:ascii="Calibri" w:cs="Calibri" w:eastAsia="Calibri" w:hAnsi="Calibri"/>
          <w:rtl w:val="0"/>
        </w:rPr>
        <w:t xml:space="preserve">Şeker E,</w:t>
      </w:r>
      <w:r w:rsidDel="00000000" w:rsidR="00000000" w:rsidRPr="00000000">
        <w:rPr>
          <w:rFonts w:ascii="Calibri" w:cs="Calibri" w:eastAsia="Calibri" w:hAnsi="Calibri"/>
          <w:b w:val="1"/>
          <w:bCs w:val="1"/>
          <w:rtl w:val="0"/>
        </w:rPr>
        <w:t xml:space="preserve"> Ulusoy M</w:t>
      </w:r>
      <w:r w:rsidDel="00000000" w:rsidR="00000000" w:rsidRPr="00000000">
        <w:rPr>
          <w:rFonts w:ascii="Calibri" w:cs="Calibri" w:eastAsia="Calibri" w:hAnsi="Calibri"/>
          <w:rtl w:val="0"/>
        </w:rPr>
        <w:t xml:space="preserve">, Ozan O, Doğan DÖ, Şeker BK. Alternative implant plannings to sinus lifting:3D FEM study. Journal Book of TDB/19</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International Dental Congress/ Expodental 2012(Abstr.No:0149,page:351-352),May/31-June/2, 2012 Ankara, Turkey.</w:t>
      </w:r>
    </w:p>
    <w:p w:rsidR="00000000" w:rsidDel="00000000" w:rsidP="00000000" w:rsidRDefault="00000000" w:rsidRPr="00000000" w14:paraId="000000BA">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B">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7.3.37. </w:t>
      </w:r>
      <w:r w:rsidDel="00000000" w:rsidR="00000000" w:rsidRPr="00000000">
        <w:rPr>
          <w:rFonts w:ascii="Calibri" w:cs="Calibri" w:eastAsia="Calibri" w:hAnsi="Calibri"/>
          <w:rtl w:val="0"/>
        </w:rPr>
        <w:t xml:space="preserve">Ozan O, Ramoğlu S, Aydın M,</w:t>
      </w:r>
      <w:r w:rsidDel="00000000" w:rsidR="00000000" w:rsidRPr="00000000">
        <w:rPr>
          <w:rFonts w:ascii="Calibri" w:cs="Calibri" w:eastAsia="Calibri" w:hAnsi="Calibri"/>
          <w:b w:val="1"/>
          <w:bCs w:val="1"/>
          <w:rtl w:val="0"/>
        </w:rPr>
        <w:t xml:space="preserve"> Ulusoy MM</w:t>
      </w:r>
      <w:r w:rsidDel="00000000" w:rsidR="00000000" w:rsidRPr="00000000">
        <w:rPr>
          <w:rFonts w:ascii="Calibri" w:cs="Calibri" w:eastAsia="Calibri" w:hAnsi="Calibri"/>
          <w:rtl w:val="0"/>
        </w:rPr>
        <w:t xml:space="preserve">, Gümüş Ö. The prosthetical approach of the dentists to the implant theraphy. Journal Book of TDB/19</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International Dental Congress/Expodental 2012 (Abstr.No:0154, page:357-358),May/31-June/2, 2012 Ankara, Turkey.</w:t>
      </w:r>
    </w:p>
    <w:p w:rsidR="00000000" w:rsidDel="00000000" w:rsidP="00000000" w:rsidRDefault="00000000" w:rsidRPr="00000000" w14:paraId="000000BC">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D">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7.3.38. Ulusoy M</w:t>
      </w:r>
      <w:r w:rsidDel="00000000" w:rsidR="00000000" w:rsidRPr="00000000">
        <w:rPr>
          <w:rFonts w:ascii="Calibri" w:cs="Calibri" w:eastAsia="Calibri" w:hAnsi="Calibri"/>
          <w:rtl w:val="0"/>
        </w:rPr>
        <w:t xml:space="preserve">, Yılmaz SK. Comparison of the Translucency of Different Zirconia Core Materials. Journal Book of 18th. Congress of Balkan Stomatological Society, (Poster presentation no:20/255), 25-28 April 2013 Skopje, Macedonia.  </w:t>
      </w:r>
    </w:p>
    <w:p w:rsidR="00000000" w:rsidDel="00000000" w:rsidP="00000000" w:rsidRDefault="00000000" w:rsidRPr="00000000" w14:paraId="000000BE">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F">
      <w:pPr>
        <w:spacing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7.3.39. </w:t>
      </w:r>
      <w:r w:rsidDel="00000000" w:rsidR="00000000" w:rsidRPr="00000000">
        <w:rPr>
          <w:rFonts w:ascii="Calibri" w:cs="Calibri" w:eastAsia="Calibri" w:hAnsi="Calibri"/>
          <w:color w:val="000000"/>
          <w:rtl w:val="0"/>
        </w:rPr>
        <w:t xml:space="preserve">Şeker E,</w:t>
      </w:r>
      <w:r w:rsidDel="00000000" w:rsidR="00000000" w:rsidRPr="00000000">
        <w:rPr>
          <w:rFonts w:ascii="Calibri" w:cs="Calibri" w:eastAsia="Calibri" w:hAnsi="Calibri"/>
          <w:b w:val="1"/>
          <w:bCs w:val="1"/>
          <w:color w:val="000000"/>
          <w:rtl w:val="0"/>
        </w:rPr>
        <w:t xml:space="preserve"> Ulusoy M</w:t>
      </w:r>
      <w:r w:rsidDel="00000000" w:rsidR="00000000" w:rsidRPr="00000000">
        <w:rPr>
          <w:rFonts w:ascii="Calibri" w:cs="Calibri" w:eastAsia="Calibri" w:hAnsi="Calibri"/>
          <w:color w:val="000000"/>
          <w:rtl w:val="0"/>
        </w:rPr>
        <w:t xml:space="preserve">, Ozan O, Doğan DÖ, Şeker BK. Investigation of Stress Distributions in Supporting Tissues of Alternative Implant-Supported Fixed Prosthetic Plans in Sinus Lift: A 3D SESA Study.Türkiye Klinikleri J Dental Science 19(1):26-35,2013 </w:t>
      </w:r>
    </w:p>
    <w:p w:rsidR="00000000" w:rsidDel="00000000" w:rsidP="00000000" w:rsidRDefault="00000000" w:rsidRPr="00000000" w14:paraId="000000C0">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1">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7.3.40. </w:t>
      </w:r>
      <w:r w:rsidDel="00000000" w:rsidR="00000000" w:rsidRPr="00000000">
        <w:rPr>
          <w:rFonts w:ascii="Calibri" w:cs="Calibri" w:eastAsia="Calibri" w:hAnsi="Calibri"/>
          <w:rtl w:val="0"/>
        </w:rPr>
        <w:t xml:space="preserve">Meriç G, Günsoy S,  Tasar S,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 Evaluation of maxillar incisor proportions in Turkish population. Congress book of FDI 2013 Istanbul Annual World Dental Congress (Abstr.No:FC169, page:121), August/28-31 2013 Istanbul, Turkey.</w:t>
      </w:r>
    </w:p>
    <w:p w:rsidR="00000000" w:rsidDel="00000000" w:rsidP="00000000" w:rsidRDefault="00000000" w:rsidRPr="00000000" w14:paraId="000000C2">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3">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7.3.41. </w:t>
      </w:r>
      <w:r w:rsidDel="00000000" w:rsidR="00000000" w:rsidRPr="00000000">
        <w:rPr>
          <w:rFonts w:ascii="Calibri" w:cs="Calibri" w:eastAsia="Calibri" w:hAnsi="Calibri"/>
          <w:rtl w:val="0"/>
        </w:rPr>
        <w:t xml:space="preserve">Tasar S, Meriç G, Günsoy S,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 Dental ethiology triggering pressure dermographism: A case report. Congress book of FDI 2013 Istanbul Annual World Dental Congress (Abstr.No:FC311, page:163) , August/28-31 2013 Istanbul, Turkey.</w:t>
      </w:r>
    </w:p>
    <w:p w:rsidR="00000000" w:rsidDel="00000000" w:rsidP="00000000" w:rsidRDefault="00000000" w:rsidRPr="00000000" w14:paraId="000000C4">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5">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7.3.42. </w:t>
      </w:r>
      <w:r w:rsidDel="00000000" w:rsidR="00000000" w:rsidRPr="00000000">
        <w:rPr>
          <w:rFonts w:ascii="Calibri" w:cs="Calibri" w:eastAsia="Calibri" w:hAnsi="Calibri"/>
          <w:rtl w:val="0"/>
        </w:rPr>
        <w:t xml:space="preserve">Ramoğlu S, Ozan O, </w:t>
      </w:r>
      <w:r w:rsidDel="00000000" w:rsidR="00000000" w:rsidRPr="00000000">
        <w:rPr>
          <w:rFonts w:ascii="Calibri" w:cs="Calibri" w:eastAsia="Calibri" w:hAnsi="Calibri"/>
          <w:b w:val="1"/>
          <w:bCs w:val="1"/>
          <w:rtl w:val="0"/>
        </w:rPr>
        <w:t xml:space="preserve">Ulusoy MM</w:t>
      </w:r>
      <w:r w:rsidDel="00000000" w:rsidR="00000000" w:rsidRPr="00000000">
        <w:rPr>
          <w:rFonts w:ascii="Calibri" w:cs="Calibri" w:eastAsia="Calibri" w:hAnsi="Calibri"/>
          <w:rtl w:val="0"/>
        </w:rPr>
        <w:t xml:space="preserve">: Effect of attachment type and crest height on the implants in mandibular two-implant overdentures. Journal Book of 19th.Congress of Balkan Stomatological Society,(Page 48.Oral Presentation no:50),Belgrade,Serbia,2014.</w:t>
      </w:r>
    </w:p>
    <w:p w:rsidR="00000000" w:rsidDel="00000000" w:rsidP="00000000" w:rsidRDefault="00000000" w:rsidRPr="00000000" w14:paraId="000000C6">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7">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7.3.43. </w:t>
      </w:r>
      <w:r w:rsidDel="00000000" w:rsidR="00000000" w:rsidRPr="00000000">
        <w:rPr>
          <w:rFonts w:ascii="Calibri" w:cs="Calibri" w:eastAsia="Calibri" w:hAnsi="Calibri"/>
          <w:rtl w:val="0"/>
        </w:rPr>
        <w:t xml:space="preserve">Orhan K, Günsoy S, Durmayüksel M, Ongun S, </w:t>
      </w:r>
      <w:r w:rsidDel="00000000" w:rsidR="00000000" w:rsidRPr="00000000">
        <w:rPr>
          <w:rFonts w:ascii="Calibri" w:cs="Calibri" w:eastAsia="Calibri" w:hAnsi="Calibri"/>
          <w:b w:val="1"/>
          <w:bCs w:val="1"/>
          <w:rtl w:val="0"/>
        </w:rPr>
        <w:t xml:space="preserve">Ulusoy MM</w:t>
      </w:r>
      <w:r w:rsidDel="00000000" w:rsidR="00000000" w:rsidRPr="00000000">
        <w:rPr>
          <w:rFonts w:ascii="Calibri" w:cs="Calibri" w:eastAsia="Calibri" w:hAnsi="Calibri"/>
          <w:rtl w:val="0"/>
        </w:rPr>
        <w:t xml:space="preserve">: Arrangement of harmonia between tooth and gum in one missing tooth tooth patients: Case report. Journal  Book of 19th Congress of Balkan Stomatological Society (Page 133. Poster Presentation no: 72), Belgrade,Serbia, 2014.</w:t>
      </w:r>
    </w:p>
    <w:p w:rsidR="00000000" w:rsidDel="00000000" w:rsidP="00000000" w:rsidRDefault="00000000" w:rsidRPr="00000000" w14:paraId="000000C8">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9">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7.3.44. </w:t>
      </w:r>
      <w:r w:rsidDel="00000000" w:rsidR="00000000" w:rsidRPr="00000000">
        <w:rPr>
          <w:rFonts w:ascii="Calibri" w:cs="Calibri" w:eastAsia="Calibri" w:hAnsi="Calibri"/>
          <w:rtl w:val="0"/>
        </w:rPr>
        <w:t xml:space="preserve">Durmayüksel M, Günal B, </w:t>
      </w:r>
      <w:r w:rsidDel="00000000" w:rsidR="00000000" w:rsidRPr="00000000">
        <w:rPr>
          <w:rFonts w:ascii="Calibri" w:cs="Calibri" w:eastAsia="Calibri" w:hAnsi="Calibri"/>
          <w:b w:val="1"/>
          <w:bCs w:val="1"/>
          <w:rtl w:val="0"/>
        </w:rPr>
        <w:t xml:space="preserve">Ulusoy MM</w:t>
      </w:r>
      <w:r w:rsidDel="00000000" w:rsidR="00000000" w:rsidRPr="00000000">
        <w:rPr>
          <w:rFonts w:ascii="Calibri" w:cs="Calibri" w:eastAsia="Calibri" w:hAnsi="Calibri"/>
          <w:rtl w:val="0"/>
        </w:rPr>
        <w:t xml:space="preserve">: Correcting the facial contour with overdentures. Journal Book of 19th Congress of Balkan Stomatological Society (Page 150. Poster Presentation no: 108), Belgrade,Serbia, 2014.</w:t>
      </w:r>
    </w:p>
    <w:p w:rsidR="00000000" w:rsidDel="00000000" w:rsidP="00000000" w:rsidRDefault="00000000" w:rsidRPr="00000000" w14:paraId="000000CA">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B">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7.3.45. </w:t>
      </w:r>
      <w:r w:rsidDel="00000000" w:rsidR="00000000" w:rsidRPr="00000000">
        <w:rPr>
          <w:rFonts w:ascii="Calibri" w:cs="Calibri" w:eastAsia="Calibri" w:hAnsi="Calibri"/>
          <w:rtl w:val="0"/>
        </w:rPr>
        <w:t xml:space="preserve">Günsoy S,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Tasar S. Evaluation of marginal/internal fit of Co-Cr crowns: Direct Laser Metal Sintering versus CAD/CAM. EPA 2015, 3-5 September 2015, Prague, Czech Republic.</w:t>
      </w:r>
    </w:p>
    <w:p w:rsidR="00000000" w:rsidDel="00000000" w:rsidP="00000000" w:rsidRDefault="00000000" w:rsidRPr="00000000" w14:paraId="000000CC">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D">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7.3.46. </w:t>
      </w:r>
      <w:r w:rsidDel="00000000" w:rsidR="00000000" w:rsidRPr="00000000">
        <w:rPr>
          <w:rFonts w:ascii="Calibri" w:cs="Calibri" w:eastAsia="Calibri" w:hAnsi="Calibri"/>
          <w:rtl w:val="0"/>
        </w:rPr>
        <w:t xml:space="preserve">Taşar S,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Meriç G. Microshear Bond Strength According to Dentin Methods Before Recementation. EPA 2015, 3-5 September 2015, Prague, Czech Republic.</w:t>
      </w:r>
    </w:p>
    <w:p w:rsidR="00000000" w:rsidDel="00000000" w:rsidP="00000000" w:rsidRDefault="00000000" w:rsidRPr="00000000" w14:paraId="000000CE">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F">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7.3.47.</w:t>
      </w:r>
      <w:r w:rsidDel="00000000" w:rsidR="00000000" w:rsidRPr="00000000">
        <w:rPr>
          <w:rFonts w:ascii="Calibri" w:cs="Calibri" w:eastAsia="Calibri" w:hAnsi="Calibri"/>
          <w:rtl w:val="0"/>
        </w:rPr>
        <w:t xml:space="preserve"> Yılmaz SK, Ozan O,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Aktöre H, Hamiş A O: The effect of different disinfection methods on the color stability of acrylic resin teeth. Journal Book of 22nd Congress of Turkish Prosthodontics and Implantology Association International Scientific Congress (Page 222. Poster Presentation no: 134),12-15 November 2015, Antalya.</w:t>
      </w:r>
    </w:p>
    <w:p w:rsidR="00000000" w:rsidDel="00000000" w:rsidP="00000000" w:rsidRDefault="00000000" w:rsidRPr="00000000" w14:paraId="000000D0">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1">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7.3.48. Ulusoy M</w:t>
      </w:r>
      <w:r w:rsidDel="00000000" w:rsidR="00000000" w:rsidRPr="00000000">
        <w:rPr>
          <w:rFonts w:ascii="Calibri" w:cs="Calibri" w:eastAsia="Calibri" w:hAnsi="Calibri"/>
          <w:rtl w:val="0"/>
        </w:rPr>
        <w:t xml:space="preserve">, Yılmaz SK, Ozan O, Hamiş AO, Aktöre H.: The evaluation of the stain removal efficacy of different denture cleansing methods. Journal Book of 22nd Congress of Turkish Prosthodontics and Implantology Association International Scientific Congress (Page 251. Poster Presentation no:163),12-15 November 2015, Antalya.</w:t>
      </w:r>
    </w:p>
    <w:p w:rsidR="00000000" w:rsidDel="00000000" w:rsidP="00000000" w:rsidRDefault="00000000" w:rsidRPr="00000000" w14:paraId="000000D2">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3">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7.3.49. </w:t>
      </w:r>
      <w:r w:rsidDel="00000000" w:rsidR="00000000" w:rsidRPr="00000000">
        <w:rPr>
          <w:rFonts w:ascii="Calibri" w:cs="Calibri" w:eastAsia="Calibri" w:hAnsi="Calibri"/>
          <w:rtl w:val="0"/>
        </w:rPr>
        <w:t xml:space="preserve">Ozan O, Yılmaz SK,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Aktöre H,Hamiş AO: The effect of different disinfection methods on the water sorption of acrylic resin and denture teeth. Journal Book of 22nd Congress of Turkish Prosthodontics and Implantology Association International Scientific Congress (Page 269, Poster Presentation no:181),12-15 November 2015, Antalya.</w:t>
      </w:r>
    </w:p>
    <w:p w:rsidR="00000000" w:rsidDel="00000000" w:rsidP="00000000" w:rsidRDefault="00000000" w:rsidRPr="00000000" w14:paraId="000000D4">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5">
      <w:pPr>
        <w:spacing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7.3.50. Ulusoy M</w:t>
      </w:r>
      <w:r w:rsidDel="00000000" w:rsidR="00000000" w:rsidRPr="00000000">
        <w:rPr>
          <w:rFonts w:ascii="Calibri" w:cs="Calibri" w:eastAsia="Calibri" w:hAnsi="Calibri"/>
          <w:color w:val="000000"/>
          <w:rtl w:val="0"/>
        </w:rPr>
        <w:t xml:space="preserve">, Onoral O. Prosthetic Rehabilitation of Vertical Dimension Loss and Crossbite Due to Bruxism. Turkish Dental Association Izmir Chamber of Dentists 22nd International Scientific Congress and Exhibition Program and Abstract Book. Page: 131 Poster no: 39. Izmir. 27-29 November 2015.</w:t>
      </w:r>
    </w:p>
    <w:p w:rsidR="00000000" w:rsidDel="00000000" w:rsidP="00000000" w:rsidRDefault="00000000" w:rsidRPr="00000000" w14:paraId="000000D6">
      <w:pPr>
        <w:spacing w:line="276" w:lineRule="auto"/>
        <w:ind w:left="708"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7">
      <w:pPr>
        <w:spacing w:line="276" w:lineRule="auto"/>
        <w:ind w:left="708" w:firstLine="0"/>
        <w:jc w:val="both"/>
        <w:rPr>
          <w:rFonts w:ascii="Calibri" w:cs="Calibri" w:eastAsia="Calibri" w:hAnsi="Calibri"/>
          <w:b w:val="1"/>
          <w:bCs w:val="1"/>
          <w:color w:val="538135"/>
        </w:rPr>
      </w:pPr>
      <w:r w:rsidDel="00000000" w:rsidR="00000000" w:rsidRPr="00000000">
        <w:rPr>
          <w:rtl w:val="0"/>
        </w:rPr>
      </w:r>
    </w:p>
    <w:p w:rsidR="00000000" w:rsidDel="00000000" w:rsidP="00000000" w:rsidRDefault="00000000" w:rsidRPr="00000000" w14:paraId="000000D8">
      <w:pPr>
        <w:spacing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7.3.51. Ulusoy M</w:t>
      </w:r>
      <w:r w:rsidDel="00000000" w:rsidR="00000000" w:rsidRPr="00000000">
        <w:rPr>
          <w:rFonts w:ascii="Calibri" w:cs="Calibri" w:eastAsia="Calibri" w:hAnsi="Calibri"/>
          <w:color w:val="000000"/>
          <w:rtl w:val="0"/>
        </w:rPr>
        <w:t xml:space="preserve">, Onoral O. Aesthetic Rehabilitation of Malpositioned Maxillary Central Tooth with Zirconia Ceramics. Turkish Dental Association Izmir Chamber of Dentists 22nd International Scientific Congress and Exhibition Program and Abstract Book. Page: 163 Poster no: 65. Izmir. 27-29 November 2015.</w:t>
      </w:r>
    </w:p>
    <w:p w:rsidR="00000000" w:rsidDel="00000000" w:rsidP="00000000" w:rsidRDefault="00000000" w:rsidRPr="00000000" w14:paraId="000000D9">
      <w:pPr>
        <w:spacing w:line="276" w:lineRule="auto"/>
        <w:ind w:left="708" w:firstLine="0"/>
        <w:jc w:val="both"/>
        <w:rPr>
          <w:rFonts w:ascii="Calibri" w:cs="Calibri" w:eastAsia="Calibri" w:hAnsi="Calibri"/>
          <w:color w:val="538135"/>
        </w:rPr>
      </w:pPr>
      <w:r w:rsidDel="00000000" w:rsidR="00000000" w:rsidRPr="00000000">
        <w:rPr>
          <w:rtl w:val="0"/>
        </w:rPr>
      </w:r>
    </w:p>
    <w:p w:rsidR="00000000" w:rsidDel="00000000" w:rsidP="00000000" w:rsidRDefault="00000000" w:rsidRPr="00000000" w14:paraId="000000DA">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B">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7.3.52. </w:t>
      </w:r>
      <w:r w:rsidDel="00000000" w:rsidR="00000000" w:rsidRPr="00000000">
        <w:rPr>
          <w:rFonts w:ascii="Calibri" w:cs="Calibri" w:eastAsia="Calibri" w:hAnsi="Calibri"/>
          <w:rtl w:val="0"/>
        </w:rPr>
        <w:t xml:space="preserve">Dalokay B, Ulusoy M, Onoral O, Gunal B. Medical Indication vs Psychosocial Indication : A Case Report. 22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TDA International Dental Congress,   İzmir Turkey May 19-21, 2016 (Page: 441, Poster no: 157)</w:t>
      </w:r>
    </w:p>
    <w:p w:rsidR="00000000" w:rsidDel="00000000" w:rsidP="00000000" w:rsidRDefault="00000000" w:rsidRPr="00000000" w14:paraId="000000DC">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D">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 7.3.53. </w:t>
      </w:r>
      <w:r w:rsidDel="00000000" w:rsidR="00000000" w:rsidRPr="00000000">
        <w:rPr>
          <w:rFonts w:ascii="Calibri" w:cs="Calibri" w:eastAsia="Calibri" w:hAnsi="Calibri"/>
          <w:rtl w:val="0"/>
        </w:rPr>
        <w:t xml:space="preserve">Gunal B, Ulusoy M, Dalokay B, Onoral O. Alternative Prosthetic Approach in a Patient With Inadequate Tooth And Tissue Support. 22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TDA International Dental Congress,   İzmir Turkey May 19-21, 2016. (Page: 445, Poster no: 159)</w:t>
      </w:r>
    </w:p>
    <w:p w:rsidR="00000000" w:rsidDel="00000000" w:rsidP="00000000" w:rsidRDefault="00000000" w:rsidRPr="00000000" w14:paraId="000000DE">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DF">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7.3.54. </w:t>
      </w:r>
      <w:r w:rsidDel="00000000" w:rsidR="00000000" w:rsidRPr="00000000">
        <w:rPr>
          <w:rFonts w:ascii="Calibri" w:cs="Calibri" w:eastAsia="Calibri" w:hAnsi="Calibri"/>
          <w:rtl w:val="0"/>
        </w:rPr>
        <w:t xml:space="preserve">Onoral O, Ulusoy M, Dalokay B, Gunal B. Modified Overdenture Approach for a Patıent With Severe Wear. 22</w:t>
      </w:r>
      <w:r w:rsidDel="00000000" w:rsidR="00000000" w:rsidRPr="00000000">
        <w:rPr>
          <w:rFonts w:ascii="Calibri" w:cs="Calibri" w:eastAsia="Calibri" w:hAnsi="Calibri"/>
          <w:vertAlign w:val="superscript"/>
          <w:rtl w:val="0"/>
        </w:rPr>
        <w:t xml:space="preserve">nd</w:t>
      </w:r>
      <w:r w:rsidDel="00000000" w:rsidR="00000000" w:rsidRPr="00000000">
        <w:rPr>
          <w:rFonts w:ascii="Calibri" w:cs="Calibri" w:eastAsia="Calibri" w:hAnsi="Calibri"/>
          <w:rtl w:val="0"/>
        </w:rPr>
        <w:t xml:space="preserve"> TDA International Dental Congress, İzmir Turkey May 19-21, 2016 (Page: 447, Poster no: 160)</w:t>
      </w:r>
    </w:p>
    <w:p w:rsidR="00000000" w:rsidDel="00000000" w:rsidP="00000000" w:rsidRDefault="00000000" w:rsidRPr="00000000" w14:paraId="000000E0">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E1">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7.3.55. Ulusoy M,</w:t>
      </w:r>
      <w:r w:rsidDel="00000000" w:rsidR="00000000" w:rsidRPr="00000000">
        <w:rPr>
          <w:rFonts w:ascii="Calibri" w:cs="Calibri" w:eastAsia="Calibri" w:hAnsi="Calibri"/>
          <w:rtl w:val="0"/>
        </w:rPr>
        <w:t xml:space="preserve"> Gunal B</w:t>
      </w: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rtl w:val="0"/>
        </w:rPr>
        <w:t xml:space="preserve"> Translucency of current CAD/CAM monolithic restorative materials. 95</w:t>
      </w:r>
      <w:r w:rsidDel="00000000" w:rsidR="00000000" w:rsidRPr="00000000">
        <w:rPr>
          <w:rFonts w:ascii="Calibri" w:cs="Calibri" w:eastAsia="Calibri" w:hAnsi="Calibri"/>
          <w:vertAlign w:val="superscript"/>
          <w:rtl w:val="0"/>
        </w:rPr>
        <w:t xml:space="preserve">th </w:t>
      </w:r>
      <w:r w:rsidDel="00000000" w:rsidR="00000000" w:rsidRPr="00000000">
        <w:rPr>
          <w:rFonts w:ascii="Calibri" w:cs="Calibri" w:eastAsia="Calibri" w:hAnsi="Calibri"/>
          <w:rtl w:val="0"/>
        </w:rPr>
        <w:t xml:space="preserve">IADR Congress  </w:t>
      </w:r>
      <w:r w:rsidDel="00000000" w:rsidR="00000000" w:rsidRPr="00000000">
        <w:rPr>
          <w:rFonts w:ascii="Calibri" w:cs="Calibri" w:eastAsia="Calibri" w:hAnsi="Calibri"/>
          <w:highlight w:val="white"/>
          <w:rtl w:val="0"/>
        </w:rPr>
        <w:t xml:space="preserve">San Francisco, California</w:t>
      </w:r>
      <w:r w:rsidDel="00000000" w:rsidR="00000000" w:rsidRPr="00000000">
        <w:rPr>
          <w:rFonts w:ascii="Calibri" w:cs="Calibri" w:eastAsia="Calibri" w:hAnsi="Calibri"/>
          <w:rtl w:val="0"/>
        </w:rPr>
        <w:t xml:space="preserve">, 22-25 March 2017.</w:t>
      </w:r>
    </w:p>
    <w:p w:rsidR="00000000" w:rsidDel="00000000" w:rsidP="00000000" w:rsidRDefault="00000000" w:rsidRPr="00000000" w14:paraId="000000E2">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E3">
      <w:pPr>
        <w:spacing w:line="276" w:lineRule="auto"/>
        <w:ind w:left="70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7.3.56. </w:t>
      </w:r>
      <w:r w:rsidDel="00000000" w:rsidR="00000000" w:rsidRPr="00000000">
        <w:rPr>
          <w:rFonts w:ascii="Calibri" w:cs="Calibri" w:eastAsia="Calibri" w:hAnsi="Calibri"/>
          <w:color w:val="000000"/>
          <w:rtl w:val="0"/>
        </w:rPr>
        <w:t xml:space="preserve">Arkoy S, Ulusoy M: Prosthetic rehabilitation of the patient with modified overdenture approach. International Congress of Preventive Dentistry, Erzurum, Türkiye 5-7 March 2018.</w:t>
      </w:r>
    </w:p>
    <w:p w:rsidR="00000000" w:rsidDel="00000000" w:rsidP="00000000" w:rsidRDefault="00000000" w:rsidRPr="00000000" w14:paraId="000000E4">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E5">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7.3.57. </w:t>
      </w:r>
      <w:r w:rsidDel="00000000" w:rsidR="00000000" w:rsidRPr="00000000">
        <w:rPr>
          <w:rFonts w:ascii="Calibri" w:cs="Calibri" w:eastAsia="Calibri" w:hAnsi="Calibri"/>
          <w:rtl w:val="0"/>
        </w:rPr>
        <w:t xml:space="preserve">Arkoy S, Ulusoy MM :Combined Precision Attachment and Clasp Application to Increase RPD Retention. Turkish dentists Association, 25th international dentistry congress ,İstanbul congress center 4-7 September 2019.</w:t>
      </w:r>
    </w:p>
    <w:p w:rsidR="00000000" w:rsidDel="00000000" w:rsidP="00000000" w:rsidRDefault="00000000" w:rsidRPr="00000000" w14:paraId="000000E6">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E7">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7.3.58. </w:t>
      </w:r>
      <w:r w:rsidDel="00000000" w:rsidR="00000000" w:rsidRPr="00000000">
        <w:rPr>
          <w:rFonts w:ascii="Calibri" w:cs="Calibri" w:eastAsia="Calibri" w:hAnsi="Calibri"/>
          <w:rtl w:val="0"/>
        </w:rPr>
        <w:t xml:space="preserve">Özal Ç, Ulusoy MM :Prosthetic Rehabilitation of Patient with Ectodermal Dysplasia :A Case Report. Turkish dentists Association, 25th international dentistry congress ,İstanbul congress center 4-7 September 2019.</w:t>
      </w:r>
    </w:p>
    <w:p w:rsidR="00000000" w:rsidDel="00000000" w:rsidP="00000000" w:rsidRDefault="00000000" w:rsidRPr="00000000" w14:paraId="000000E8">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E9">
      <w:pPr>
        <w:spacing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7.4. National/international Books or Book Chapters</w:t>
      </w:r>
    </w:p>
    <w:p w:rsidR="00000000" w:rsidDel="00000000" w:rsidP="00000000" w:rsidRDefault="00000000" w:rsidRPr="00000000" w14:paraId="000000EA">
      <w:pPr>
        <w:spacing w:line="276"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EB">
      <w:pPr>
        <w:spacing w:line="276" w:lineRule="auto"/>
        <w:ind w:firstLine="426"/>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7.4.1. National Book Chapters</w:t>
      </w:r>
    </w:p>
    <w:p w:rsidR="00000000" w:rsidDel="00000000" w:rsidP="00000000" w:rsidRDefault="00000000" w:rsidRPr="00000000" w14:paraId="000000EC">
      <w:pPr>
        <w:spacing w:line="276" w:lineRule="auto"/>
        <w:ind w:firstLine="708"/>
        <w:jc w:val="both"/>
        <w:rPr>
          <w:rFonts w:ascii="Calibri" w:cs="Calibri" w:eastAsia="Calibri" w:hAnsi="Calibri"/>
        </w:rPr>
      </w:pPr>
      <w:r w:rsidDel="00000000" w:rsidR="00000000" w:rsidRPr="00000000">
        <w:rPr>
          <w:rFonts w:ascii="Calibri" w:cs="Calibri" w:eastAsia="Calibri" w:hAnsi="Calibri"/>
          <w:b w:val="1"/>
          <w:bCs w:val="1"/>
          <w:rtl w:val="0"/>
        </w:rPr>
        <w:t xml:space="preserve"> -</w:t>
        <w:tab/>
      </w:r>
      <w:r w:rsidDel="00000000" w:rsidR="00000000" w:rsidRPr="00000000">
        <w:rPr>
          <w:rtl w:val="0"/>
        </w:rPr>
      </w:r>
    </w:p>
    <w:p w:rsidR="00000000" w:rsidDel="00000000" w:rsidP="00000000" w:rsidRDefault="00000000" w:rsidRPr="00000000" w14:paraId="000000ED">
      <w:pPr>
        <w:spacing w:after="240" w:before="24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7.5. ArticlesPublished in National Peer-ReviewedJournals</w:t>
      </w:r>
    </w:p>
    <w:p w:rsidR="00000000" w:rsidDel="00000000" w:rsidP="00000000" w:rsidRDefault="00000000" w:rsidRPr="00000000" w14:paraId="000000EE">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7.5.1.</w:t>
      </w:r>
      <w:r w:rsidDel="00000000" w:rsidR="00000000" w:rsidRPr="00000000">
        <w:rPr>
          <w:rFonts w:ascii="Calibri" w:cs="Calibri" w:eastAsia="Calibri" w:hAnsi="Calibri"/>
          <w:rtl w:val="0"/>
        </w:rPr>
        <w:t xml:space="preserve"> Pamir, A,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Water absorption of acrylics. A.Ü.Diş Hek. Fake. Bull. 3 (1): 29-35, 1976</w:t>
      </w:r>
    </w:p>
    <w:p w:rsidR="00000000" w:rsidDel="00000000" w:rsidP="00000000" w:rsidRDefault="00000000" w:rsidRPr="00000000" w14:paraId="000000EF">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0">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7.5.2.</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Pamir, A: Shoulder statics in tooth section. A.Ü.Diş Hek. Fake. Vol.3 (1): 37-46, 1976</w:t>
      </w:r>
    </w:p>
    <w:p w:rsidR="00000000" w:rsidDel="00000000" w:rsidP="00000000" w:rsidRDefault="00000000" w:rsidRPr="00000000" w14:paraId="000000F1">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2">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7.5.3.</w:t>
      </w:r>
      <w:r w:rsidDel="00000000" w:rsidR="00000000" w:rsidRPr="00000000">
        <w:rPr>
          <w:rFonts w:ascii="Calibri" w:cs="Calibri" w:eastAsia="Calibri" w:hAnsi="Calibri"/>
          <w:rtl w:val="0"/>
        </w:rPr>
        <w:t xml:space="preserve"> Pamir, A,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3/4 and 4/5 Photoelectric method to investigate the distribution of force in crowns. A.Ü.Diş Hek. Fake. Vol.3 (2): 1-6, 1976</w:t>
      </w:r>
    </w:p>
    <w:p w:rsidR="00000000" w:rsidDel="00000000" w:rsidP="00000000" w:rsidRDefault="00000000" w:rsidRPr="00000000" w14:paraId="000000F3">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4">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7.5.4.</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Twinning and prosthetic treatment of the anterior teeth on a case. A.Ü.Diş Hek.Fak.Derg.3 (2): 45-51, 1976</w:t>
      </w:r>
    </w:p>
    <w:p w:rsidR="00000000" w:rsidDel="00000000" w:rsidP="00000000" w:rsidRDefault="00000000" w:rsidRPr="00000000" w14:paraId="000000F5">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6">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7.5.5.</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Pamir, A: Comparison of some crown and non-chronical retainers used in partial dentures with in vitro experiments in terms of force transmission. A.Ü.Diş Hek. Fake. Vol.3 (3): 25-38, 1976</w:t>
      </w:r>
    </w:p>
    <w:p w:rsidR="00000000" w:rsidDel="00000000" w:rsidP="00000000" w:rsidRDefault="00000000" w:rsidRPr="00000000" w14:paraId="000000F7">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8">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7.5.6.</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Early closure-relieving pressure distortion on a case. A.Ü.Diş Hek. Fake. Bull. 3 (3): 49-55, 1976</w:t>
      </w:r>
    </w:p>
    <w:p w:rsidR="00000000" w:rsidDel="00000000" w:rsidP="00000000" w:rsidRDefault="00000000" w:rsidRPr="00000000" w14:paraId="000000F9">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A">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7.5.7.</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Pamir, A: The distribution of toothlessness in patients admitted to the partial denture clinic. A.Ü.Diş Hek. Fake. Bull. 4 (1): 1-7, 1977</w:t>
      </w:r>
    </w:p>
    <w:p w:rsidR="00000000" w:rsidDel="00000000" w:rsidP="00000000" w:rsidRDefault="00000000" w:rsidRPr="00000000" w14:paraId="000000FB">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C">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7.5.8.</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Lower jaw Kennedy-1. photoelastic analysis of different direct grippers used in classroom cases in terms of the forces they transmit to the supporting tissues. Associate Professor thesis, Ankara University Faculty of Dentistry, Ankara, 1979.</w:t>
      </w:r>
    </w:p>
    <w:p w:rsidR="00000000" w:rsidDel="00000000" w:rsidP="00000000" w:rsidRDefault="00000000" w:rsidRPr="00000000" w14:paraId="000000FD">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FE">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7.5.9.</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Rest mechanics. A.Ü.Diş Hek. Fake. Vol.7 (3): 39-45, 1980</w:t>
      </w:r>
    </w:p>
    <w:p w:rsidR="00000000" w:rsidDel="00000000" w:rsidP="00000000" w:rsidRDefault="00000000" w:rsidRPr="00000000" w14:paraId="000000FF">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0">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7.5.10.</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Ulusoy, N: Retantive properties of pins. Periodontology Journal. 5 (1): 45 to 50.1980</w:t>
      </w:r>
    </w:p>
    <w:p w:rsidR="00000000" w:rsidDel="00000000" w:rsidP="00000000" w:rsidRDefault="00000000" w:rsidRPr="00000000" w14:paraId="00000101">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2">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7.5.11.</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Effects of rest on periodontium. Periodontology Journal. 5 (1): 65 to 72.1980</w:t>
      </w:r>
    </w:p>
    <w:p w:rsidR="00000000" w:rsidDel="00000000" w:rsidP="00000000" w:rsidRDefault="00000000" w:rsidRPr="00000000" w14:paraId="00000103">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4">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7.5.12.</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Investigation of the periodontal effects of ASC-52 and Roach force breakers. A.Ü.Diş Hek. Fake. Vol.8 (2-3): 137-144, 1981</w:t>
      </w:r>
    </w:p>
    <w:p w:rsidR="00000000" w:rsidDel="00000000" w:rsidP="00000000" w:rsidRDefault="00000000" w:rsidRPr="00000000" w14:paraId="00000105">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6">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7.5.13.</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Can, G, Öktem, A: The role of prosthetic dentures in dental mobility. A.Ü.Diş Hek. Fake. Bull. 10 (2-3): 139-148, 1983</w:t>
      </w:r>
    </w:p>
    <w:p w:rsidR="00000000" w:rsidDel="00000000" w:rsidP="00000000" w:rsidRDefault="00000000" w:rsidRPr="00000000" w14:paraId="00000107">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8">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7.5.14.</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Türköz, Y: Examination of incisal rest in terms of the force transmitted to the support tooth. A.Ü.Diş Hek. Fake. Vol.10 (1): 195-204, 1983</w:t>
      </w:r>
    </w:p>
    <w:p w:rsidR="00000000" w:rsidDel="00000000" w:rsidP="00000000" w:rsidRDefault="00000000" w:rsidRPr="00000000" w14:paraId="00000109">
      <w:pPr>
        <w:spacing w:line="276" w:lineRule="auto"/>
        <w:ind w:left="708" w:firstLine="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0A">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7.5.15.</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Aydın, AK: Surface roughness in electro-galvanoplasty. A.Ü.Diş Hek. Fake. Vol.10 (2-3): 221-230,1983</w:t>
      </w:r>
    </w:p>
    <w:p w:rsidR="00000000" w:rsidDel="00000000" w:rsidP="00000000" w:rsidRDefault="00000000" w:rsidRPr="00000000" w14:paraId="0000010B">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0C">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7.5.16.</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A different anterior bridge construction technique. A.Ü.Diş Hek.Fak.Derg.10 (2-3): 255-262, 1983</w:t>
      </w:r>
    </w:p>
    <w:p w:rsidR="00000000" w:rsidDel="00000000" w:rsidP="00000000" w:rsidRDefault="00000000" w:rsidRPr="00000000" w14:paraId="0000010D">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0E">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7.5.17.</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Overview of implant prostheses. A.Ü.Diş Hek. Fake. Vol.10 (1): 297-304, 1983</w:t>
      </w:r>
    </w:p>
    <w:p w:rsidR="00000000" w:rsidDel="00000000" w:rsidP="00000000" w:rsidRDefault="00000000" w:rsidRPr="00000000" w14:paraId="0000010F">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10">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7.5.18.</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Can, G: A research on the differences in partial prosthesis planning. MU Faculty of Dentistry Journal.1 (4): 59-64,1984</w:t>
      </w:r>
    </w:p>
    <w:p w:rsidR="00000000" w:rsidDel="00000000" w:rsidP="00000000" w:rsidRDefault="00000000" w:rsidRPr="00000000" w14:paraId="00000111">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12">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7.5.19.</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Ulusoy, N, Zaimoğlu, L: In vitro investigation of force transmission with retantive pins by photoelastic force analysis method. A.Ü.Diş Hek. Fake. Journal 11 (1): 69-77, 1984</w:t>
      </w:r>
    </w:p>
    <w:p w:rsidR="00000000" w:rsidDel="00000000" w:rsidP="00000000" w:rsidRDefault="00000000" w:rsidRPr="00000000" w14:paraId="00000113">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14">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7.5.20.</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Öktem, A: Effects of partial dentures on oral health. A.Ü.Diş Hek. Fake. Journal 11 (1): 79-101, 1984</w:t>
      </w:r>
    </w:p>
    <w:p w:rsidR="00000000" w:rsidDel="00000000" w:rsidP="00000000" w:rsidRDefault="00000000" w:rsidRPr="00000000" w14:paraId="00000115">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16">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7.5.21.</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Türköz, Y: Comparison of occlusal rests in terms of position and force transmission. A.Ü.Diş Hek. Fake. Vol.11 (2-3): 89-101, 1984</w:t>
      </w:r>
    </w:p>
    <w:p w:rsidR="00000000" w:rsidDel="00000000" w:rsidP="00000000" w:rsidRDefault="00000000" w:rsidRPr="00000000" w14:paraId="00000117">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18">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7.5.22.</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Öktem, A: The effects of prosthetic partial dentures on alveolar bone resorption and gingival recession. A.Ü.Diş Hek. Fake. Journal 11 (1): 205-224, 1984</w:t>
      </w:r>
    </w:p>
    <w:p w:rsidR="00000000" w:rsidDel="00000000" w:rsidP="00000000" w:rsidRDefault="00000000" w:rsidRPr="00000000" w14:paraId="00000119">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1A">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7.5.23.</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Aydin AK. : Dimensional change in irreversible hydrocolloidal impression materials (alginate) converted into models at different times. H.Ü.Diş Hek. Fake. Journal 11 (1): 44-49,1987</w:t>
      </w:r>
    </w:p>
    <w:p w:rsidR="00000000" w:rsidDel="00000000" w:rsidP="00000000" w:rsidRDefault="00000000" w:rsidRPr="00000000" w14:paraId="0000011B">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1C">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7.5.24.</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Aydın, AK: The effect of hole diameter and frequency on impression material retention in the production of special measuring spoons. H.Ü.Diş Hek. Fake. Vol.11 (3): 164-166,1987</w:t>
      </w:r>
    </w:p>
    <w:p w:rsidR="00000000" w:rsidDel="00000000" w:rsidP="00000000" w:rsidRDefault="00000000" w:rsidRPr="00000000" w14:paraId="0000011D">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1E">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7.5.25.</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Denli, N: Intrapulpal temperature changes during the setting of various dental cements. AU Dentist. Fake. Bull. 17 (1): 19-22, 1990</w:t>
      </w:r>
    </w:p>
    <w:p w:rsidR="00000000" w:rsidDel="00000000" w:rsidP="00000000" w:rsidRDefault="00000000" w:rsidRPr="00000000" w14:paraId="0000011F">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20">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7.5.26.</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Akgök, V: Comparison of retention in various Kennedy Class II cases. D.Ü.D. Hek. Fake. Bull. 4 (1-2-3): 20-24, 1993</w:t>
      </w:r>
    </w:p>
    <w:p w:rsidR="00000000" w:rsidDel="00000000" w:rsidP="00000000" w:rsidRDefault="00000000" w:rsidRPr="00000000" w14:paraId="00000121">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22">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7.5.27.</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Can, G, Aydin, AK, Turkoz, Y, Akgok, V: Relationship between various functional impression techniques and different operators. J of Marmara University Dental Faculty 2 (2-3): 540-545,1996</w:t>
      </w:r>
    </w:p>
    <w:p w:rsidR="00000000" w:rsidDel="00000000" w:rsidP="00000000" w:rsidRDefault="00000000" w:rsidRPr="00000000" w14:paraId="00000123">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24">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7.5.28.</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w:t>
      </w:r>
      <w:r w:rsidDel="00000000" w:rsidR="00000000" w:rsidRPr="00000000">
        <w:rPr>
          <w:rFonts w:ascii="Calibri" w:cs="Calibri" w:eastAsia="Calibri" w:hAnsi="Calibri"/>
          <w:rtl w:val="0"/>
        </w:rPr>
        <w:t xml:space="preserve">, Ulusoy, N, Bagis, YH, Kasar, B: Evaluation of heat changes in the pulp during polishing procedures in posterior composite restorations. Turkey Kline. Teeth. Hek. Know. Journal.1: 29- 33,1995</w:t>
      </w:r>
    </w:p>
    <w:p w:rsidR="00000000" w:rsidDel="00000000" w:rsidP="00000000" w:rsidRDefault="00000000" w:rsidRPr="00000000" w14:paraId="00000125">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26">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7.5.29.</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Ulusoy, M, </w:t>
      </w:r>
      <w:r w:rsidDel="00000000" w:rsidR="00000000" w:rsidRPr="00000000">
        <w:rPr>
          <w:rFonts w:ascii="Calibri" w:cs="Calibri" w:eastAsia="Calibri" w:hAnsi="Calibri"/>
          <w:rtl w:val="0"/>
        </w:rPr>
        <w:t xml:space="preserve">Yenisey M: Comparison of Load Distributions on Supportive Tissues of Removable Partial Dentures Using Modified Model Measurement Technique with Halographic Interferometer. T. Klin. Dentist. Know. Bull. 6 (1): 13-25, 2000</w:t>
      </w:r>
    </w:p>
    <w:p w:rsidR="00000000" w:rsidDel="00000000" w:rsidP="00000000" w:rsidRDefault="00000000" w:rsidRPr="00000000" w14:paraId="00000127">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28">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7.5.30.</w:t>
      </w:r>
      <w:r w:rsidDel="00000000" w:rsidR="00000000" w:rsidRPr="00000000">
        <w:rPr>
          <w:rFonts w:ascii="Calibri" w:cs="Calibri" w:eastAsia="Calibri" w:hAnsi="Calibri"/>
          <w:rtl w:val="0"/>
        </w:rPr>
        <w:t xml:space="preserve"> Kurtulmus-Yilmaz S, Seker E, Ozan O, Meric G,</w:t>
      </w:r>
      <w:r w:rsidDel="00000000" w:rsidR="00000000" w:rsidRPr="00000000">
        <w:rPr>
          <w:rFonts w:ascii="Calibri" w:cs="Calibri" w:eastAsia="Calibri" w:hAnsi="Calibri"/>
          <w:b w:val="1"/>
          <w:bCs w:val="1"/>
          <w:rtl w:val="0"/>
        </w:rPr>
        <w:t xml:space="preserve"> Ulusoy M</w:t>
      </w:r>
      <w:r w:rsidDel="00000000" w:rsidR="00000000" w:rsidRPr="00000000">
        <w:rPr>
          <w:rFonts w:ascii="Calibri" w:cs="Calibri" w:eastAsia="Calibri" w:hAnsi="Calibri"/>
          <w:rtl w:val="0"/>
        </w:rPr>
        <w:t xml:space="preserve"> (2011). Evaluation of natural external color of young north cyprus turkish population: A pilot study. Cumhuriyet Dental Journal, 14 (3), 164-174.</w:t>
      </w:r>
    </w:p>
    <w:p w:rsidR="00000000" w:rsidDel="00000000" w:rsidP="00000000" w:rsidRDefault="00000000" w:rsidRPr="00000000" w14:paraId="00000129">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2A">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7.5.31.</w:t>
      </w:r>
      <w:r w:rsidDel="00000000" w:rsidR="00000000" w:rsidRPr="00000000">
        <w:rPr>
          <w:rFonts w:ascii="Calibri" w:cs="Calibri" w:eastAsia="Calibri" w:hAnsi="Calibri"/>
          <w:rtl w:val="0"/>
        </w:rPr>
        <w:t xml:space="preserve"> Gunal B, </w:t>
      </w:r>
      <w:r w:rsidDel="00000000" w:rsidR="00000000" w:rsidRPr="00000000">
        <w:rPr>
          <w:rFonts w:ascii="Calibri" w:cs="Calibri" w:eastAsia="Calibri" w:hAnsi="Calibri"/>
          <w:b w:val="1"/>
          <w:bCs w:val="1"/>
          <w:rtl w:val="0"/>
        </w:rPr>
        <w:t xml:space="preserve">Ulusoy M, </w:t>
      </w:r>
      <w:r w:rsidDel="00000000" w:rsidR="00000000" w:rsidRPr="00000000">
        <w:rPr>
          <w:rFonts w:ascii="Calibri" w:cs="Calibri" w:eastAsia="Calibri" w:hAnsi="Calibri"/>
          <w:rtl w:val="0"/>
        </w:rPr>
        <w:t xml:space="preserve">Durmayuksel TM, Kurtulmus-Yilmaz S. (2015). Mechanical, Biological and Aesthetic Evaluation of Ceramic Abutments. Journal of Atatürk University Faculty of Dentistry, Supplement: 10, 149-157.</w:t>
      </w:r>
    </w:p>
    <w:p w:rsidR="00000000" w:rsidDel="00000000" w:rsidP="00000000" w:rsidRDefault="00000000" w:rsidRPr="00000000" w14:paraId="0000012B">
      <w:pPr>
        <w:spacing w:line="276" w:lineRule="auto"/>
        <w:ind w:left="70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2C">
      <w:pPr>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7.5.32.</w:t>
      </w:r>
      <w:r w:rsidDel="00000000" w:rsidR="00000000" w:rsidRPr="00000000">
        <w:rPr>
          <w:rFonts w:ascii="Calibri" w:cs="Calibri" w:eastAsia="Calibri" w:hAnsi="Calibri"/>
          <w:rtl w:val="0"/>
        </w:rPr>
        <w:t xml:space="preserve"> Onoral O, </w:t>
      </w:r>
      <w:r w:rsidDel="00000000" w:rsidR="00000000" w:rsidRPr="00000000">
        <w:rPr>
          <w:rFonts w:ascii="Calibri" w:cs="Calibri" w:eastAsia="Calibri" w:hAnsi="Calibri"/>
          <w:b w:val="1"/>
          <w:bCs w:val="1"/>
          <w:rtl w:val="0"/>
        </w:rPr>
        <w:t xml:space="preserve">Ulusoy MM</w:t>
      </w:r>
      <w:r w:rsidDel="00000000" w:rsidR="00000000" w:rsidRPr="00000000">
        <w:rPr>
          <w:rFonts w:ascii="Calibri" w:cs="Calibri" w:eastAsia="Calibri" w:hAnsi="Calibri"/>
          <w:rtl w:val="0"/>
        </w:rPr>
        <w:t xml:space="preserve">: New Approaches in computer aided printing technologies. Cumhuriyet Dental Journal 19 (3): 256-266,2016 doi: 10.7126 / cumudj.298920, (</w:t>
      </w:r>
      <w:hyperlink r:id="rId10">
        <w:r w:rsidDel="00000000" w:rsidR="00000000" w:rsidRPr="00000000">
          <w:rPr>
            <w:rFonts w:ascii="Calibri" w:cs="Calibri" w:eastAsia="Calibri" w:hAnsi="Calibri"/>
            <w:color w:val="000000"/>
            <w:u w:val="single"/>
            <w:rtl w:val="0"/>
          </w:rPr>
          <w:t xml:space="preserve">http://dergipark.ulakbim.gov.tr/cumudj/</w:t>
        </w:r>
      </w:hyperlink>
      <w:r w:rsidDel="00000000" w:rsidR="00000000" w:rsidRPr="00000000">
        <w:rPr>
          <w:rtl w:val="0"/>
        </w:rPr>
      </w:r>
    </w:p>
    <w:p w:rsidR="00000000" w:rsidDel="00000000" w:rsidP="00000000" w:rsidRDefault="00000000" w:rsidRPr="00000000" w14:paraId="0000012D">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2E">
      <w:pPr>
        <w:tabs>
          <w:tab w:val="left" w:leader="none" w:pos="900"/>
        </w:tabs>
        <w:ind w:left="360" w:hanging="360"/>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2F">
      <w:pPr>
        <w:spacing w:line="48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8. Projects </w:t>
      </w:r>
    </w:p>
    <w:p w:rsidR="00000000" w:rsidDel="00000000" w:rsidP="00000000" w:rsidRDefault="00000000" w:rsidRPr="00000000" w14:paraId="00000130">
      <w:pPr>
        <w:spacing w:line="480" w:lineRule="auto"/>
        <w:ind w:firstLine="708"/>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w:t>
      </w:r>
    </w:p>
    <w:p w:rsidR="00000000" w:rsidDel="00000000" w:rsidP="00000000" w:rsidRDefault="00000000" w:rsidRPr="00000000" w14:paraId="00000131">
      <w:pPr>
        <w:spacing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9. Administrative Responsibilities</w:t>
      </w:r>
    </w:p>
    <w:p w:rsidR="00000000" w:rsidDel="00000000" w:rsidP="00000000" w:rsidRDefault="00000000" w:rsidRPr="00000000" w14:paraId="00000132">
      <w:pPr>
        <w:spacing w:line="276" w:lineRule="auto"/>
        <w:ind w:firstLine="708"/>
        <w:jc w:val="both"/>
        <w:rPr>
          <w:rFonts w:ascii="Calibri" w:cs="Calibri" w:eastAsia="Calibri" w:hAnsi="Calibri"/>
        </w:rPr>
      </w:pPr>
      <w:r w:rsidDel="00000000" w:rsidR="00000000" w:rsidRPr="00000000">
        <w:rPr>
          <w:rFonts w:ascii="Calibri" w:cs="Calibri" w:eastAsia="Calibri" w:hAnsi="Calibri"/>
          <w:b w:val="1"/>
          <w:bCs w:val="1"/>
          <w:rtl w:val="0"/>
        </w:rPr>
        <w:t xml:space="preserve">9.1.</w:t>
      </w:r>
      <w:r w:rsidDel="00000000" w:rsidR="00000000" w:rsidRPr="00000000">
        <w:rPr>
          <w:rFonts w:ascii="Calibri" w:cs="Calibri" w:eastAsia="Calibri" w:hAnsi="Calibri"/>
          <w:rtl w:val="0"/>
        </w:rPr>
        <w:t xml:space="preserve"> Dean of Faculty of Dentistry , Near East University</w:t>
      </w:r>
    </w:p>
    <w:p w:rsidR="00000000" w:rsidDel="00000000" w:rsidP="00000000" w:rsidRDefault="00000000" w:rsidRPr="00000000" w14:paraId="00000133">
      <w:pPr>
        <w:spacing w:line="276" w:lineRule="auto"/>
        <w:ind w:firstLine="708"/>
        <w:jc w:val="both"/>
        <w:rPr>
          <w:rFonts w:ascii="Calibri" w:cs="Calibri" w:eastAsia="Calibri" w:hAnsi="Calibri"/>
        </w:rPr>
      </w:pPr>
      <w:r w:rsidDel="00000000" w:rsidR="00000000" w:rsidRPr="00000000">
        <w:rPr>
          <w:rFonts w:ascii="Calibri" w:cs="Calibri" w:eastAsia="Calibri" w:hAnsi="Calibri"/>
          <w:b w:val="1"/>
          <w:bCs w:val="1"/>
          <w:rtl w:val="0"/>
        </w:rPr>
        <w:t xml:space="preserve">9.2.</w:t>
      </w:r>
      <w:r w:rsidDel="00000000" w:rsidR="00000000" w:rsidRPr="00000000">
        <w:rPr>
          <w:rFonts w:ascii="Calibri" w:cs="Calibri" w:eastAsia="Calibri" w:hAnsi="Calibri"/>
          <w:rtl w:val="0"/>
        </w:rPr>
        <w:t xml:space="preserve"> Chairman of Department of Prosthetic Dentistry</w:t>
      </w:r>
    </w:p>
    <w:p w:rsidR="00000000" w:rsidDel="00000000" w:rsidP="00000000" w:rsidRDefault="00000000" w:rsidRPr="00000000" w14:paraId="00000134">
      <w:pPr>
        <w:spacing w:line="480" w:lineRule="auto"/>
        <w:ind w:firstLine="708"/>
        <w:jc w:val="both"/>
        <w:rPr>
          <w:rFonts w:ascii="Calibri" w:cs="Calibri" w:eastAsia="Calibri" w:hAnsi="Calibri"/>
        </w:rPr>
      </w:pPr>
      <w:r w:rsidDel="00000000" w:rsidR="00000000" w:rsidRPr="00000000">
        <w:rPr>
          <w:rtl w:val="0"/>
        </w:rPr>
      </w:r>
    </w:p>
    <w:p w:rsidR="00000000" w:rsidDel="00000000" w:rsidP="00000000" w:rsidRDefault="00000000" w:rsidRPr="00000000" w14:paraId="00000135">
      <w:pPr>
        <w:spacing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10. Memberships in Scientific and Professional Organizations</w:t>
      </w:r>
    </w:p>
    <w:p w:rsidR="00000000" w:rsidDel="00000000" w:rsidP="00000000" w:rsidRDefault="00000000" w:rsidRPr="00000000" w14:paraId="00000136">
      <w:pPr>
        <w:spacing w:line="276" w:lineRule="auto"/>
        <w:ind w:firstLine="708"/>
        <w:jc w:val="both"/>
        <w:rPr>
          <w:rFonts w:ascii="Calibri" w:cs="Calibri" w:eastAsia="Calibri" w:hAnsi="Calibri"/>
        </w:rPr>
      </w:pPr>
      <w:r w:rsidDel="00000000" w:rsidR="00000000" w:rsidRPr="00000000">
        <w:rPr>
          <w:rFonts w:ascii="Calibri" w:cs="Calibri" w:eastAsia="Calibri" w:hAnsi="Calibri"/>
          <w:b w:val="1"/>
          <w:bCs w:val="1"/>
          <w:rtl w:val="0"/>
        </w:rPr>
        <w:t xml:space="preserve">10.1.</w:t>
      </w:r>
      <w:r w:rsidDel="00000000" w:rsidR="00000000" w:rsidRPr="00000000">
        <w:rPr>
          <w:rFonts w:ascii="Calibri" w:cs="Calibri" w:eastAsia="Calibri" w:hAnsi="Calibri"/>
          <w:rtl w:val="0"/>
        </w:rPr>
        <w:t xml:space="preserve"> International Association for Dental Research (IADR)</w:t>
      </w:r>
    </w:p>
    <w:p w:rsidR="00000000" w:rsidDel="00000000" w:rsidP="00000000" w:rsidRDefault="00000000" w:rsidRPr="00000000" w14:paraId="00000137">
      <w:pPr>
        <w:spacing w:line="276" w:lineRule="auto"/>
        <w:ind w:firstLine="708"/>
        <w:jc w:val="both"/>
        <w:rPr>
          <w:rFonts w:ascii="Calibri" w:cs="Calibri" w:eastAsia="Calibri" w:hAnsi="Calibri"/>
        </w:rPr>
      </w:pPr>
      <w:r w:rsidDel="00000000" w:rsidR="00000000" w:rsidRPr="00000000">
        <w:rPr>
          <w:rFonts w:ascii="Calibri" w:cs="Calibri" w:eastAsia="Calibri" w:hAnsi="Calibri"/>
          <w:b w:val="1"/>
          <w:bCs w:val="1"/>
          <w:rtl w:val="0"/>
        </w:rPr>
        <w:t xml:space="preserve">10.2.</w:t>
      </w:r>
      <w:r w:rsidDel="00000000" w:rsidR="00000000" w:rsidRPr="00000000">
        <w:rPr>
          <w:rFonts w:ascii="Calibri" w:cs="Calibri" w:eastAsia="Calibri" w:hAnsi="Calibri"/>
          <w:rtl w:val="0"/>
        </w:rPr>
        <w:t xml:space="preserve"> Turkish Prostodontics and Implantology Association(TPİD)</w:t>
      </w:r>
    </w:p>
    <w:p w:rsidR="00000000" w:rsidDel="00000000" w:rsidP="00000000" w:rsidRDefault="00000000" w:rsidRPr="00000000" w14:paraId="00000138">
      <w:pPr>
        <w:spacing w:line="276" w:lineRule="auto"/>
        <w:ind w:firstLine="705"/>
        <w:jc w:val="both"/>
        <w:rPr>
          <w:rFonts w:ascii="Calibri" w:cs="Calibri" w:eastAsia="Calibri" w:hAnsi="Calibri"/>
        </w:rPr>
      </w:pPr>
      <w:r w:rsidDel="00000000" w:rsidR="00000000" w:rsidRPr="00000000">
        <w:rPr>
          <w:rFonts w:ascii="Calibri" w:cs="Calibri" w:eastAsia="Calibri" w:hAnsi="Calibri"/>
          <w:b w:val="1"/>
          <w:bCs w:val="1"/>
          <w:rtl w:val="0"/>
        </w:rPr>
        <w:t xml:space="preserve">10.3.</w:t>
      </w:r>
      <w:r w:rsidDel="00000000" w:rsidR="00000000" w:rsidRPr="00000000">
        <w:rPr>
          <w:rFonts w:ascii="Calibri" w:cs="Calibri" w:eastAsia="Calibri" w:hAnsi="Calibri"/>
          <w:rtl w:val="0"/>
        </w:rPr>
        <w:t xml:space="preserve"> Turkish Cypriot Medical Association,  Turkish Cypriot Chamber of Dentists</w:t>
      </w:r>
    </w:p>
    <w:p w:rsidR="00000000" w:rsidDel="00000000" w:rsidP="00000000" w:rsidRDefault="00000000" w:rsidRPr="00000000" w14:paraId="00000139">
      <w:pPr>
        <w:spacing w:line="276"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3A">
      <w:pPr>
        <w:ind w:left="705" w:hanging="705"/>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3B">
      <w:pPr>
        <w:ind w:left="705" w:hanging="705"/>
        <w:rPr>
          <w:rFonts w:ascii="Calibri" w:cs="Calibri" w:eastAsia="Calibri" w:hAnsi="Calibri"/>
          <w:b w:val="1"/>
          <w:bCs w:val="1"/>
        </w:rPr>
      </w:pPr>
      <w:r w:rsidDel="00000000" w:rsidR="00000000" w:rsidRPr="00000000">
        <w:rPr>
          <w:rFonts w:ascii="Calibri" w:cs="Calibri" w:eastAsia="Calibri" w:hAnsi="Calibri"/>
          <w:b w:val="1"/>
          <w:bCs w:val="1"/>
          <w:rtl w:val="0"/>
        </w:rPr>
        <w:t xml:space="preserve">11. Awards</w:t>
      </w:r>
    </w:p>
    <w:p w:rsidR="00000000" w:rsidDel="00000000" w:rsidP="00000000" w:rsidRDefault="00000000" w:rsidRPr="00000000" w14:paraId="0000013C">
      <w:pPr>
        <w:ind w:left="705" w:hanging="705"/>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3D">
      <w:pPr>
        <w:ind w:left="705" w:hanging="705"/>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w:t>
      </w:r>
    </w:p>
    <w:p w:rsidR="00000000" w:rsidDel="00000000" w:rsidP="00000000" w:rsidRDefault="00000000" w:rsidRPr="00000000" w14:paraId="0000013E">
      <w:pPr>
        <w:ind w:left="705" w:hanging="705"/>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3F">
      <w:pPr>
        <w:ind w:left="705" w:hanging="705"/>
        <w:rPr>
          <w:rFonts w:ascii="Calibri" w:cs="Calibri" w:eastAsia="Calibri" w:hAnsi="Calibri"/>
          <w:b w:val="1"/>
          <w:bCs w:val="1"/>
        </w:rPr>
      </w:pPr>
      <w:r w:rsidDel="00000000" w:rsidR="00000000" w:rsidRPr="00000000">
        <w:rPr>
          <w:rFonts w:ascii="Calibri" w:cs="Calibri" w:eastAsia="Calibri" w:hAnsi="Calibri"/>
          <w:b w:val="1"/>
          <w:bCs w:val="1"/>
          <w:rtl w:val="0"/>
        </w:rPr>
        <w:t xml:space="preserve">12. Undergraduate and Graduate Courses Taught in the Last Two Years</w:t>
      </w:r>
    </w:p>
    <w:p w:rsidR="00000000" w:rsidDel="00000000" w:rsidP="00000000" w:rsidRDefault="00000000" w:rsidRPr="00000000" w14:paraId="00000140">
      <w:pPr>
        <w:ind w:left="705" w:hanging="705"/>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141">
      <w:pPr>
        <w:ind w:left="705" w:hanging="705"/>
        <w:rPr>
          <w:rFonts w:ascii="Calibri" w:cs="Calibri" w:eastAsia="Calibri" w:hAnsi="Calibri"/>
          <w:b w:val="1"/>
          <w:bCs w:val="1"/>
        </w:rPr>
      </w:pPr>
      <w:r w:rsidDel="00000000" w:rsidR="00000000" w:rsidRPr="00000000">
        <w:rPr>
          <w:rtl w:val="0"/>
        </w:rPr>
      </w:r>
    </w:p>
    <w:tbl>
      <w:tblPr>
        <w:tblStyle w:val="Table2"/>
        <w:tblW w:w="9165.0" w:type="dxa"/>
        <w:jc w:val="left"/>
        <w:tblInd w:w="14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7"/>
        <w:gridCol w:w="1558"/>
        <w:gridCol w:w="2979"/>
        <w:gridCol w:w="1152"/>
        <w:gridCol w:w="975"/>
        <w:gridCol w:w="1224"/>
        <w:tblGridChange w:id="0">
          <w:tblGrid>
            <w:gridCol w:w="1277"/>
            <w:gridCol w:w="1558"/>
            <w:gridCol w:w="2979"/>
            <w:gridCol w:w="1152"/>
            <w:gridCol w:w="975"/>
            <w:gridCol w:w="1224"/>
          </w:tblGrid>
        </w:tblGridChange>
      </w:tblGrid>
      <w:tr>
        <w:trPr>
          <w:cantSplit w:val="0"/>
          <w:trHeight w:val="236" w:hRule="atLeast"/>
          <w:tblHeader w:val="0"/>
        </w:trPr>
        <w:tc>
          <w:tcPr>
            <w:vMerge w:val="restart"/>
            <w:tcBorders>
              <w:bottom w:color="000000" w:space="0" w:sz="4" w:val="single"/>
            </w:tcBorders>
            <w:vAlign w:val="center"/>
          </w:tcPr>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spacing w:before="1" w:lineRule="auto"/>
              <w:ind w:left="455" w:right="219" w:hanging="216"/>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Academic Year</w:t>
            </w:r>
          </w:p>
        </w:tc>
        <w:tc>
          <w:tcPr>
            <w:vMerge w:val="restart"/>
            <w:tcBorders>
              <w:bottom w:color="000000" w:space="0" w:sz="4" w:val="single"/>
            </w:tcBorders>
            <w:vAlign w:val="center"/>
          </w:tcPr>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before="1" w:lineRule="auto"/>
              <w:ind w:left="393" w:firstLine="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Semester</w:t>
            </w:r>
          </w:p>
        </w:tc>
        <w:tc>
          <w:tcPr>
            <w:vMerge w:val="restart"/>
            <w:tcBorders>
              <w:bottom w:color="000000" w:space="0" w:sz="4" w:val="single"/>
            </w:tcBorders>
            <w:vAlign w:val="center"/>
          </w:tcPr>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spacing w:before="1" w:lineRule="auto"/>
              <w:ind w:left="938" w:firstLine="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Course Name</w:t>
            </w:r>
          </w:p>
        </w:tc>
        <w:tc>
          <w:tcPr>
            <w:gridSpan w:val="2"/>
            <w:vAlign w:val="center"/>
          </w:tcPr>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pacing w:before="1" w:line="215" w:lineRule="auto"/>
              <w:ind w:left="486" w:firstLine="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Weekly Hours</w:t>
            </w:r>
          </w:p>
        </w:tc>
        <w:tc>
          <w:tcPr>
            <w:vMerge w:val="restart"/>
            <w:tcBorders>
              <w:bottom w:color="000000" w:space="0" w:sz="4" w:val="single"/>
            </w:tcBorders>
            <w:vAlign w:val="center"/>
          </w:tcPr>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pacing w:before="1" w:lineRule="auto"/>
              <w:ind w:left="246" w:right="147" w:hanging="8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Number of Students</w:t>
            </w:r>
          </w:p>
        </w:tc>
      </w:tr>
      <w:tr>
        <w:trPr>
          <w:cantSplit w:val="0"/>
          <w:trHeight w:val="362" w:hRule="atLeast"/>
          <w:tblHeader w:val="0"/>
        </w:trPr>
        <w:tc>
          <w:tcPr>
            <w:vMerge w:val="continue"/>
            <w:tcBorders>
              <w:bottom w:color="000000" w:space="0" w:sz="4" w:val="single"/>
            </w:tcBorders>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sz w:val="20"/>
                <w:szCs w:val="20"/>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sz w:val="20"/>
                <w:szCs w:val="20"/>
              </w:rPr>
            </w:pPr>
            <w:r w:rsidDel="00000000" w:rsidR="00000000" w:rsidRPr="00000000">
              <w:rPr>
                <w:rtl w:val="0"/>
              </w:rPr>
            </w:r>
          </w:p>
        </w:tc>
        <w:tc>
          <w:tcPr>
            <w:vMerge w:val="continue"/>
            <w:tcBorders>
              <w:bottom w:color="000000" w:space="0" w:sz="4" w:val="single"/>
            </w:tcBorders>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sz w:val="20"/>
                <w:szCs w:val="2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spacing w:before="19" w:lineRule="auto"/>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Theoretical</w:t>
            </w:r>
          </w:p>
        </w:tc>
        <w:tc>
          <w:tcPr>
            <w:tcBorders>
              <w:bottom w:color="000000" w:space="0" w:sz="4" w:val="single"/>
            </w:tcBorders>
            <w:vAlign w:val="center"/>
          </w:tcPr>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spacing w:before="19" w:lineRule="auto"/>
              <w:ind w:right="2"/>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Practical</w:t>
            </w:r>
          </w:p>
        </w:tc>
        <w:tc>
          <w:tcPr>
            <w:vMerge w:val="continue"/>
            <w:tcBorders>
              <w:bottom w:color="000000" w:space="0" w:sz="4" w:val="single"/>
            </w:tcBorders>
            <w:vAlign w:val="cente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0000"/>
                <w:sz w:val="20"/>
                <w:szCs w:val="20"/>
              </w:rPr>
            </w:pPr>
            <w:r w:rsidDel="00000000" w:rsidR="00000000" w:rsidRPr="00000000">
              <w:rPr>
                <w:rtl w:val="0"/>
              </w:rPr>
            </w:r>
          </w:p>
        </w:tc>
      </w:tr>
      <w:tr>
        <w:trPr>
          <w:cantSplit w:val="0"/>
          <w:trHeight w:val="713" w:hRule="atLeast"/>
          <w:tblHeader w:val="0"/>
        </w:trPr>
        <w:tc>
          <w:tcPr>
            <w:vMerge w:val="restart"/>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2023-2024</w:t>
            </w:r>
          </w:p>
        </w:tc>
        <w:tc>
          <w:tcPr>
            <w:tcBorders>
              <w:top w:color="000000" w:space="0" w:sz="4" w:val="single"/>
            </w:tcBorders>
            <w:vAlign w:val="center"/>
          </w:tcPr>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ind w:left="16"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tcBorders>
              <w:top w:color="000000" w:space="0" w:sz="4" w:val="single"/>
            </w:tcBorders>
            <w:vAlign w:val="center"/>
          </w:tcPr>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ind w:left="136" w:right="120" w:firstLine="3.00000000000000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1 Theoretical Committees İntroduction to dental anatomy and terminology (Turkish)</w:t>
            </w:r>
          </w:p>
        </w:tc>
        <w:tc>
          <w:tcPr>
            <w:tcBorders>
              <w:top w:color="000000" w:space="0" w:sz="4" w:val="single"/>
            </w:tcBorders>
            <w:vAlign w:val="center"/>
          </w:tcPr>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4" w:val="single"/>
            </w:tcBorders>
            <w:vAlign w:val="center"/>
          </w:tcPr>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ind w:left="18" w:right="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tcBorders>
              <w:top w:color="000000" w:space="0" w:sz="4" w:val="single"/>
            </w:tcBorders>
            <w:vAlign w:val="center"/>
          </w:tcPr>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ind w:left="18" w:right="5"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99</w:t>
            </w:r>
          </w:p>
        </w:tc>
      </w:tr>
      <w:tr>
        <w:trPr>
          <w:cantSplit w:val="0"/>
          <w:trHeight w:val="427"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Align w:val="center"/>
          </w:tcPr>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spacing w:line="206" w:lineRule="auto"/>
              <w:ind w:left="16"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vAlign w:val="center"/>
          </w:tcPr>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3 Theoretical Committees</w:t>
            </w:r>
          </w:p>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Total and partial edentulism concepts İntroduction to removable dentures, partial edentulism classification (Turkish)</w:t>
            </w:r>
          </w:p>
        </w:tc>
        <w:tc>
          <w:tcPr>
            <w:vAlign w:val="center"/>
          </w:tcPr>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before="84" w:lineRule="auto"/>
              <w:ind w:left="18" w:right="1"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vAlign w:val="center"/>
          </w:tcPr>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before="84"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vAlign w:val="center"/>
          </w:tcPr>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before="84" w:lineRule="auto"/>
              <w:ind w:left="18" w:right="5"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103</w:t>
            </w:r>
          </w:p>
        </w:tc>
      </w:tr>
      <w:tr>
        <w:trPr>
          <w:cantSplit w:val="0"/>
          <w:trHeight w:val="693"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Align w:val="center"/>
          </w:tcPr>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spacing w:line="226" w:lineRule="auto"/>
              <w:ind w:left="16"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vAlign w:val="center"/>
          </w:tcPr>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3 Theoretical Committees</w:t>
            </w:r>
          </w:p>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Anatomic and functional impressions in removable partial dentures (Turkish)</w:t>
            </w:r>
          </w:p>
        </w:tc>
        <w:tc>
          <w:tcPr>
            <w:vAlign w:val="center"/>
          </w:tcPr>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spacing w:before="226"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vAlign w:val="center"/>
          </w:tcPr>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spacing w:before="226" w:lineRule="auto"/>
              <w:ind w:left="18" w:right="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vAlign w:val="center"/>
          </w:tcPr>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spacing w:before="226"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103</w:t>
            </w:r>
          </w:p>
        </w:tc>
      </w:tr>
      <w:tr>
        <w:trPr>
          <w:cantSplit w:val="0"/>
          <w:trHeight w:val="693"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Align w:val="center"/>
          </w:tcPr>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pacing w:line="226" w:lineRule="auto"/>
              <w:ind w:left="16"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vAlign w:val="center"/>
          </w:tcPr>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3 Theoretical Committees</w:t>
            </w:r>
          </w:p>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structural elements in removable partial dentures (Turkish)</w:t>
            </w:r>
          </w:p>
        </w:tc>
        <w:tc>
          <w:tcPr>
            <w:vAlign w:val="center"/>
          </w:tcPr>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pacing w:before="226"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vAlign w:val="center"/>
          </w:tcPr>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spacing w:before="226" w:lineRule="auto"/>
              <w:ind w:left="18" w:right="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vAlign w:val="center"/>
          </w:tcPr>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spacing w:before="226"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103</w:t>
            </w:r>
          </w:p>
        </w:tc>
      </w:tr>
      <w:tr>
        <w:trPr>
          <w:cantSplit w:val="0"/>
          <w:trHeight w:val="426"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Align w:val="center"/>
          </w:tcPr>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spacing w:line="206" w:lineRule="auto"/>
              <w:ind w:left="16"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vAlign w:val="center"/>
          </w:tcPr>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3 Theoretical Committees</w:t>
            </w:r>
          </w:p>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spacing w:line="202" w:lineRule="auto"/>
              <w:ind w:left="22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direct and indirect retainers in removable partial dentures (Turkish)</w:t>
            </w:r>
          </w:p>
        </w:tc>
        <w:tc>
          <w:tcPr>
            <w:vAlign w:val="center"/>
          </w:tcPr>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spacing w:before="84"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vAlign w:val="center"/>
          </w:tcPr>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spacing w:before="84" w:lineRule="auto"/>
              <w:ind w:left="18" w:right="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vAlign w:val="center"/>
          </w:tcPr>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spacing w:before="84" w:lineRule="auto"/>
              <w:ind w:left="18" w:right="5"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103</w:t>
            </w:r>
          </w:p>
        </w:tc>
      </w:tr>
      <w:tr>
        <w:trPr>
          <w:cantSplit w:val="0"/>
          <w:trHeight w:val="449"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Align w:val="center"/>
          </w:tcPr>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spacing w:line="226" w:lineRule="auto"/>
              <w:ind w:left="16"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vAlign w:val="center"/>
          </w:tcPr>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3 Theoretical Committees</w:t>
            </w:r>
          </w:p>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spacing w:before="1" w:line="203" w:lineRule="auto"/>
              <w:ind w:left="33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Introduction to major and minor connectors in removable partial dentures (Turkish)</w:t>
            </w:r>
          </w:p>
        </w:tc>
        <w:tc>
          <w:tcPr>
            <w:vAlign w:val="center"/>
          </w:tcPr>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spacing w:before="10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vAlign w:val="center"/>
          </w:tcPr>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jc w:val="center"/>
              <w:rPr>
                <w:color w:val="000000"/>
                <w:sz w:val="20"/>
                <w:szCs w:val="20"/>
              </w:rPr>
            </w:pPr>
            <w:r w:rsidDel="00000000" w:rsidR="00000000" w:rsidRPr="00000000">
              <w:rPr>
                <w:rFonts w:ascii="Calibri" w:cs="Calibri" w:eastAsia="Calibri" w:hAnsi="Calibri"/>
                <w:color w:val="000000"/>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pacing w:before="103" w:lineRule="auto"/>
              <w:ind w:left="18" w:right="5"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103</w:t>
            </w:r>
          </w:p>
        </w:tc>
      </w:tr>
      <w:tr>
        <w:trPr>
          <w:cantSplit w:val="0"/>
          <w:trHeight w:val="449"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Align w:val="center"/>
          </w:tcPr>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spacing w:line="226" w:lineRule="auto"/>
              <w:ind w:left="16"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vAlign w:val="center"/>
          </w:tcPr>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3 Theoretical Committees</w:t>
            </w:r>
          </w:p>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spacing w:line="203" w:lineRule="auto"/>
              <w:ind w:left="20"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Retention and stabilization concepts in removable partial dentures (Turkish)</w:t>
            </w:r>
          </w:p>
        </w:tc>
        <w:tc>
          <w:tcPr>
            <w:vAlign w:val="center"/>
          </w:tcPr>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spacing w:before="10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vAlign w:val="center"/>
          </w:tcPr>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spacing w:before="10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vAlign w:val="center"/>
          </w:tcPr>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spacing w:before="103" w:lineRule="auto"/>
              <w:ind w:left="18" w:right="5"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103</w:t>
            </w:r>
          </w:p>
        </w:tc>
      </w:tr>
      <w:tr>
        <w:trPr>
          <w:cantSplit w:val="0"/>
          <w:trHeight w:val="449"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Align w:val="center"/>
          </w:tcPr>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spacing w:line="226" w:lineRule="auto"/>
              <w:ind w:left="16"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vAlign w:val="center"/>
          </w:tcPr>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3 Theoretical Committees</w:t>
            </w:r>
          </w:p>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Biomechanics in removable partial dentures (Turkish)</w:t>
            </w:r>
          </w:p>
        </w:tc>
        <w:tc>
          <w:tcPr>
            <w:vAlign w:val="center"/>
          </w:tcPr>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spacing w:before="10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vAlign w:val="center"/>
          </w:tcPr>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spacing w:before="10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vAlign w:val="center"/>
          </w:tcPr>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spacing w:before="103" w:lineRule="auto"/>
              <w:ind w:left="18" w:right="5"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103</w:t>
            </w:r>
          </w:p>
        </w:tc>
      </w:tr>
      <w:tr>
        <w:trPr>
          <w:cantSplit w:val="0"/>
          <w:trHeight w:val="449"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Align w:val="center"/>
          </w:tcPr>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spacing w:line="226" w:lineRule="auto"/>
              <w:ind w:left="16"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vAlign w:val="center"/>
          </w:tcPr>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4 Theoretical Committees</w:t>
            </w:r>
          </w:p>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Precision attachments (Turkish)</w:t>
            </w:r>
          </w:p>
        </w:tc>
        <w:tc>
          <w:tcPr>
            <w:vAlign w:val="center"/>
          </w:tcPr>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spacing w:before="10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vAlign w:val="center"/>
          </w:tcPr>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spacing w:before="10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vAlign w:val="center"/>
          </w:tcPr>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spacing w:before="103" w:lineRule="auto"/>
              <w:ind w:left="18" w:right="5"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186</w:t>
            </w:r>
          </w:p>
        </w:tc>
      </w:tr>
      <w:tr>
        <w:trPr>
          <w:cantSplit w:val="0"/>
          <w:trHeight w:val="449"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Align w:val="center"/>
          </w:tcPr>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spacing w:line="226" w:lineRule="auto"/>
              <w:ind w:left="16"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vAlign w:val="center"/>
          </w:tcPr>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4 Theoretical Committees</w:t>
            </w:r>
          </w:p>
          <w:p w:rsidR="00000000" w:rsidDel="00000000" w:rsidP="00000000" w:rsidRDefault="00000000" w:rsidRPr="00000000" w14:paraId="0000018F">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Stress breakers in removable partial dentures (Turkish)</w:t>
            </w:r>
          </w:p>
        </w:tc>
        <w:tc>
          <w:tcPr>
            <w:vAlign w:val="center"/>
          </w:tcPr>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spacing w:before="10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vAlign w:val="center"/>
          </w:tcPr>
          <w:p w:rsidR="00000000" w:rsidDel="00000000" w:rsidP="00000000" w:rsidRDefault="00000000" w:rsidRPr="00000000" w14:paraId="00000191">
            <w:pPr>
              <w:widowControl w:val="0"/>
              <w:pBdr>
                <w:top w:space="0" w:sz="0" w:val="nil"/>
                <w:left w:space="0" w:sz="0" w:val="nil"/>
                <w:bottom w:space="0" w:sz="0" w:val="nil"/>
                <w:right w:space="0" w:sz="0" w:val="nil"/>
                <w:between w:space="0" w:sz="0" w:val="nil"/>
              </w:pBdr>
              <w:spacing w:before="10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vAlign w:val="center"/>
          </w:tcPr>
          <w:p w:rsidR="00000000" w:rsidDel="00000000" w:rsidP="00000000" w:rsidRDefault="00000000" w:rsidRPr="00000000" w14:paraId="00000192">
            <w:pPr>
              <w:widowControl w:val="0"/>
              <w:pBdr>
                <w:top w:space="0" w:sz="0" w:val="nil"/>
                <w:left w:space="0" w:sz="0" w:val="nil"/>
                <w:bottom w:space="0" w:sz="0" w:val="nil"/>
                <w:right w:space="0" w:sz="0" w:val="nil"/>
                <w:between w:space="0" w:sz="0" w:val="nil"/>
              </w:pBdr>
              <w:spacing w:before="103" w:lineRule="auto"/>
              <w:ind w:left="18" w:right="5"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186</w:t>
            </w:r>
          </w:p>
        </w:tc>
      </w:tr>
      <w:tr>
        <w:trPr>
          <w:cantSplit w:val="0"/>
          <w:trHeight w:val="449"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Align w:val="center"/>
          </w:tcPr>
          <w:p w:rsidR="00000000" w:rsidDel="00000000" w:rsidP="00000000" w:rsidRDefault="00000000" w:rsidRPr="00000000" w14:paraId="00000194">
            <w:pPr>
              <w:widowControl w:val="0"/>
              <w:pBdr>
                <w:top w:space="0" w:sz="0" w:val="nil"/>
                <w:left w:space="0" w:sz="0" w:val="nil"/>
                <w:bottom w:space="0" w:sz="0" w:val="nil"/>
                <w:right w:space="0" w:sz="0" w:val="nil"/>
                <w:between w:space="0" w:sz="0" w:val="nil"/>
              </w:pBdr>
              <w:spacing w:line="226" w:lineRule="auto"/>
              <w:ind w:left="16"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vAlign w:val="center"/>
          </w:tcPr>
          <w:p w:rsidR="00000000" w:rsidDel="00000000" w:rsidP="00000000" w:rsidRDefault="00000000" w:rsidRPr="00000000" w14:paraId="00000195">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4 Theoretical Committees</w:t>
            </w:r>
          </w:p>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Clinical examination and mouth preperation in removable partial dentures (Turkish)</w:t>
            </w:r>
          </w:p>
        </w:tc>
        <w:tc>
          <w:tcPr>
            <w:vAlign w:val="center"/>
          </w:tcPr>
          <w:p w:rsidR="00000000" w:rsidDel="00000000" w:rsidP="00000000" w:rsidRDefault="00000000" w:rsidRPr="00000000" w14:paraId="00000197">
            <w:pPr>
              <w:widowControl w:val="0"/>
              <w:pBdr>
                <w:top w:space="0" w:sz="0" w:val="nil"/>
                <w:left w:space="0" w:sz="0" w:val="nil"/>
                <w:bottom w:space="0" w:sz="0" w:val="nil"/>
                <w:right w:space="0" w:sz="0" w:val="nil"/>
                <w:between w:space="0" w:sz="0" w:val="nil"/>
              </w:pBdr>
              <w:spacing w:before="10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vAlign w:val="center"/>
          </w:tcPr>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spacing w:before="10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vAlign w:val="center"/>
          </w:tcPr>
          <w:p w:rsidR="00000000" w:rsidDel="00000000" w:rsidP="00000000" w:rsidRDefault="00000000" w:rsidRPr="00000000" w14:paraId="00000199">
            <w:pPr>
              <w:widowControl w:val="0"/>
              <w:pBdr>
                <w:top w:space="0" w:sz="0" w:val="nil"/>
                <w:left w:space="0" w:sz="0" w:val="nil"/>
                <w:bottom w:space="0" w:sz="0" w:val="nil"/>
                <w:right w:space="0" w:sz="0" w:val="nil"/>
                <w:between w:space="0" w:sz="0" w:val="nil"/>
              </w:pBdr>
              <w:spacing w:before="103" w:lineRule="auto"/>
              <w:ind w:left="18" w:right="5"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186</w:t>
            </w:r>
          </w:p>
        </w:tc>
      </w:tr>
      <w:tr>
        <w:trPr>
          <w:cantSplit w:val="0"/>
          <w:trHeight w:val="449"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Align w:val="center"/>
          </w:tcPr>
          <w:p w:rsidR="00000000" w:rsidDel="00000000" w:rsidP="00000000" w:rsidRDefault="00000000" w:rsidRPr="00000000" w14:paraId="0000019B">
            <w:pPr>
              <w:widowControl w:val="0"/>
              <w:pBdr>
                <w:top w:space="0" w:sz="0" w:val="nil"/>
                <w:left w:space="0" w:sz="0" w:val="nil"/>
                <w:bottom w:space="0" w:sz="0" w:val="nil"/>
                <w:right w:space="0" w:sz="0" w:val="nil"/>
                <w:between w:space="0" w:sz="0" w:val="nil"/>
              </w:pBdr>
              <w:spacing w:line="226" w:lineRule="auto"/>
              <w:ind w:left="16"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vAlign w:val="center"/>
          </w:tcPr>
          <w:p w:rsidR="00000000" w:rsidDel="00000000" w:rsidP="00000000" w:rsidRDefault="00000000" w:rsidRPr="00000000" w14:paraId="0000019C">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4 Theoretical Committees</w:t>
            </w:r>
          </w:p>
          <w:p w:rsidR="00000000" w:rsidDel="00000000" w:rsidP="00000000" w:rsidRDefault="00000000" w:rsidRPr="00000000" w14:paraId="0000019D">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Partial prosthesis designing (kennedy class I and II) (Turkish)</w:t>
            </w:r>
          </w:p>
        </w:tc>
        <w:tc>
          <w:tcPr>
            <w:vAlign w:val="center"/>
          </w:tcPr>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spacing w:before="10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vAlign w:val="center"/>
          </w:tcPr>
          <w:p w:rsidR="00000000" w:rsidDel="00000000" w:rsidP="00000000" w:rsidRDefault="00000000" w:rsidRPr="00000000" w14:paraId="0000019F">
            <w:pPr>
              <w:widowControl w:val="0"/>
              <w:pBdr>
                <w:top w:space="0" w:sz="0" w:val="nil"/>
                <w:left w:space="0" w:sz="0" w:val="nil"/>
                <w:bottom w:space="0" w:sz="0" w:val="nil"/>
                <w:right w:space="0" w:sz="0" w:val="nil"/>
                <w:between w:space="0" w:sz="0" w:val="nil"/>
              </w:pBdr>
              <w:spacing w:before="10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vAlign w:val="center"/>
          </w:tcPr>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spacing w:before="103" w:lineRule="auto"/>
              <w:ind w:left="18" w:right="5"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186</w:t>
            </w:r>
          </w:p>
        </w:tc>
      </w:tr>
      <w:tr>
        <w:trPr>
          <w:cantSplit w:val="0"/>
          <w:trHeight w:val="449"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vAlign w:val="center"/>
          </w:tcPr>
          <w:p w:rsidR="00000000" w:rsidDel="00000000" w:rsidP="00000000" w:rsidRDefault="00000000" w:rsidRPr="00000000" w14:paraId="000001A2">
            <w:pPr>
              <w:widowControl w:val="0"/>
              <w:pBdr>
                <w:top w:space="0" w:sz="0" w:val="nil"/>
                <w:left w:space="0" w:sz="0" w:val="nil"/>
                <w:bottom w:space="0" w:sz="0" w:val="nil"/>
                <w:right w:space="0" w:sz="0" w:val="nil"/>
                <w:between w:space="0" w:sz="0" w:val="nil"/>
              </w:pBdr>
              <w:spacing w:line="226" w:lineRule="auto"/>
              <w:ind w:left="16"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vAlign w:val="center"/>
          </w:tcPr>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4 Theoretical Committees</w:t>
            </w:r>
          </w:p>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Partial prosthesis designing (kennedy class III and IV) (Turkish)</w:t>
            </w:r>
          </w:p>
        </w:tc>
        <w:tc>
          <w:tcPr>
            <w:vAlign w:val="center"/>
          </w:tcPr>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spacing w:before="10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vAlign w:val="center"/>
          </w:tcPr>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spacing w:before="10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vAlign w:val="center"/>
          </w:tcPr>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spacing w:before="103" w:lineRule="auto"/>
              <w:ind w:left="18" w:right="5"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186</w:t>
            </w:r>
          </w:p>
        </w:tc>
      </w:tr>
      <w:tr>
        <w:trPr>
          <w:cantSplit w:val="0"/>
          <w:trHeight w:val="465" w:hRule="atLeast"/>
          <w:tblHeader w:val="0"/>
        </w:trPr>
        <w:tc>
          <w:tcPr>
            <w:vMerge w:val="continue"/>
            <w:tcBorders>
              <w:top w:color="000000" w:space="0" w:sz="4" w:val="single"/>
              <w:bottom w:color="000000" w:space="0" w:sz="4" w:val="single"/>
              <w:right w:color="000000" w:space="0" w:sz="6" w:val="single"/>
            </w:tcBorders>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tcBorders>
              <w:left w:color="000000" w:space="0" w:sz="6" w:val="single"/>
              <w:bottom w:color="000000" w:space="0" w:sz="4" w:val="single"/>
              <w:right w:color="000000" w:space="0" w:sz="6" w:val="single"/>
            </w:tcBorders>
            <w:vAlign w:val="center"/>
          </w:tcPr>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spacing w:before="101" w:lineRule="auto"/>
              <w:ind w:left="20"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Spring</w:t>
            </w:r>
          </w:p>
        </w:tc>
        <w:tc>
          <w:tcPr>
            <w:tcBorders>
              <w:left w:color="000000" w:space="0" w:sz="6" w:val="single"/>
              <w:bottom w:color="000000" w:space="0" w:sz="4" w:val="single"/>
              <w:right w:color="000000" w:space="0" w:sz="6" w:val="single"/>
            </w:tcBorders>
            <w:vAlign w:val="center"/>
          </w:tcPr>
          <w:p w:rsidR="00000000" w:rsidDel="00000000" w:rsidP="00000000" w:rsidRDefault="00000000" w:rsidRPr="00000000" w14:paraId="000001AA">
            <w:pPr>
              <w:widowControl w:val="0"/>
              <w:pBdr>
                <w:top w:space="0" w:sz="0" w:val="nil"/>
                <w:left w:space="0" w:sz="0" w:val="nil"/>
                <w:bottom w:space="0" w:sz="0" w:val="nil"/>
                <w:right w:space="0" w:sz="0" w:val="nil"/>
                <w:between w:space="0" w:sz="0" w:val="nil"/>
              </w:pBdr>
              <w:spacing w:line="221" w:lineRule="auto"/>
              <w:ind w:left="17"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Planning and biomechanics in removable partial dentures (PhD)</w:t>
            </w:r>
          </w:p>
        </w:tc>
        <w:tc>
          <w:tcPr>
            <w:tcBorders>
              <w:left w:color="000000" w:space="0" w:sz="6" w:val="single"/>
              <w:bottom w:color="000000" w:space="0" w:sz="4" w:val="single"/>
              <w:right w:color="000000" w:space="0" w:sz="6" w:val="single"/>
            </w:tcBorders>
            <w:vAlign w:val="center"/>
          </w:tcPr>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spacing w:before="101"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left w:color="000000" w:space="0" w:sz="6" w:val="single"/>
              <w:bottom w:color="000000" w:space="0" w:sz="4" w:val="single"/>
              <w:right w:color="000000" w:space="0" w:sz="6" w:val="single"/>
            </w:tcBorders>
            <w:vAlign w:val="center"/>
          </w:tcPr>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spacing w:before="101" w:lineRule="auto"/>
              <w:ind w:left="16"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tcBorders>
              <w:left w:color="000000" w:space="0" w:sz="6" w:val="single"/>
              <w:bottom w:color="000000" w:space="0" w:sz="4" w:val="single"/>
              <w:right w:color="000000" w:space="0" w:sz="6" w:val="single"/>
            </w:tcBorders>
            <w:vAlign w:val="center"/>
          </w:tcPr>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spacing w:before="101"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r>
      <w:tr>
        <w:trPr>
          <w:cantSplit w:val="0"/>
          <w:trHeight w:val="733" w:hRule="atLeast"/>
          <w:tblHeader w:val="0"/>
        </w:trPr>
        <w:tc>
          <w:tcPr>
            <w:vMerge w:val="restart"/>
            <w:tcBorders>
              <w:top w:color="000000" w:space="0" w:sz="4" w:val="single"/>
              <w:right w:color="000000" w:space="0" w:sz="8" w:val="single"/>
            </w:tcBorders>
            <w:vAlign w:val="center"/>
          </w:tcPr>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ind w:left="112"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2024-2025</w:t>
            </w:r>
          </w:p>
        </w:tc>
        <w:tc>
          <w:tcPr>
            <w:tcBorders>
              <w:top w:color="000000" w:space="0" w:sz="4" w:val="single"/>
              <w:left w:color="000000" w:space="0" w:sz="8" w:val="single"/>
              <w:right w:color="000000" w:space="0" w:sz="8" w:val="single"/>
            </w:tcBorders>
            <w:vAlign w:val="center"/>
          </w:tcPr>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spacing w:before="3" w:lineRule="auto"/>
              <w:ind w:left="20" w:right="4"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tcBorders>
              <w:top w:color="000000" w:space="0" w:sz="4" w:val="single"/>
              <w:left w:color="000000" w:space="0" w:sz="8" w:val="single"/>
              <w:right w:color="000000" w:space="0" w:sz="8" w:val="single"/>
            </w:tcBorders>
            <w:vAlign w:val="center"/>
          </w:tcPr>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spacing w:line="222" w:lineRule="auto"/>
              <w:ind w:left="59" w:right="4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1 Theoretical Committees İntroduction to dental anatomy and terminology (Turkish)</w:t>
            </w:r>
          </w:p>
        </w:tc>
        <w:tc>
          <w:tcPr>
            <w:tcBorders>
              <w:top w:color="000000" w:space="0" w:sz="4" w:val="single"/>
              <w:left w:color="000000" w:space="0" w:sz="8" w:val="single"/>
              <w:right w:color="000000" w:space="0" w:sz="8" w:val="single"/>
            </w:tcBorders>
            <w:vAlign w:val="center"/>
          </w:tcPr>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4" w:val="single"/>
              <w:left w:color="000000" w:space="0" w:sz="8" w:val="single"/>
              <w:right w:color="000000" w:space="0" w:sz="8" w:val="single"/>
            </w:tcBorders>
            <w:vAlign w:val="center"/>
          </w:tcPr>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ind w:left="18" w:right="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tcBorders>
              <w:top w:color="000000" w:space="0" w:sz="4" w:val="single"/>
              <w:left w:color="000000" w:space="0" w:sz="8" w:val="single"/>
              <w:right w:color="000000" w:space="0" w:sz="8" w:val="single"/>
            </w:tcBorders>
            <w:vAlign w:val="center"/>
          </w:tcPr>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99</w:t>
            </w:r>
          </w:p>
        </w:tc>
      </w:tr>
      <w:tr>
        <w:trPr>
          <w:cantSplit w:val="0"/>
          <w:trHeight w:val="489" w:hRule="atLeast"/>
          <w:tblHeader w:val="0"/>
        </w:trPr>
        <w:tc>
          <w:tcPr>
            <w:vMerge w:val="continue"/>
            <w:tcBorders>
              <w:top w:color="000000" w:space="0" w:sz="4" w:val="single"/>
              <w:right w:color="000000" w:space="0" w:sz="8" w:val="single"/>
            </w:tcBorders>
            <w:vAlign w:val="cente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tcBorders>
              <w:left w:color="000000" w:space="0" w:sz="8" w:val="single"/>
              <w:right w:color="000000" w:space="0" w:sz="8" w:val="single"/>
            </w:tcBorders>
            <w:vAlign w:val="center"/>
          </w:tcPr>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spacing w:before="1" w:lineRule="auto"/>
              <w:ind w:left="20" w:right="4"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tcBorders>
              <w:left w:color="000000" w:space="0" w:sz="8" w:val="single"/>
              <w:right w:color="000000" w:space="0" w:sz="8" w:val="single"/>
            </w:tcBorders>
            <w:vAlign w:val="center"/>
          </w:tcPr>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3 Theoretical Committees Total and partial edentulism concepts İntroduction to removable dentures, partial edentulism classification (Turkish)</w:t>
            </w:r>
          </w:p>
        </w:tc>
        <w:tc>
          <w:tcPr>
            <w:tcBorders>
              <w:left w:color="000000" w:space="0" w:sz="8" w:val="single"/>
              <w:right w:color="000000" w:space="0" w:sz="8" w:val="single"/>
            </w:tcBorders>
            <w:vAlign w:val="center"/>
          </w:tcPr>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spacing w:before="123" w:lineRule="auto"/>
              <w:ind w:left="18" w:right="1"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left w:color="000000" w:space="0" w:sz="8" w:val="single"/>
              <w:right w:color="000000" w:space="0" w:sz="8" w:val="single"/>
            </w:tcBorders>
            <w:vAlign w:val="center"/>
          </w:tcPr>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tcBorders>
              <w:left w:color="000000" w:space="0" w:sz="8" w:val="single"/>
              <w:right w:color="000000" w:space="0" w:sz="8" w:val="single"/>
            </w:tcBorders>
            <w:vAlign w:val="center"/>
          </w:tcPr>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spacing w:before="123" w:lineRule="auto"/>
              <w:ind w:left="18" w:right="5"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103</w:t>
            </w:r>
          </w:p>
        </w:tc>
      </w:tr>
      <w:tr>
        <w:trPr>
          <w:cantSplit w:val="0"/>
          <w:trHeight w:val="731" w:hRule="atLeast"/>
          <w:tblHeader w:val="0"/>
        </w:trPr>
        <w:tc>
          <w:tcPr>
            <w:vMerge w:val="continue"/>
            <w:tcBorders>
              <w:top w:color="000000" w:space="0" w:sz="4" w:val="single"/>
              <w:right w:color="000000" w:space="0" w:sz="8" w:val="single"/>
            </w:tcBorders>
            <w:vAlign w:val="cente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tcBorders>
              <w:left w:color="000000" w:space="0" w:sz="8" w:val="single"/>
              <w:right w:color="000000" w:space="0" w:sz="8" w:val="single"/>
            </w:tcBorders>
            <w:vAlign w:val="center"/>
          </w:tcPr>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spacing w:before="243" w:lineRule="auto"/>
              <w:ind w:left="20"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tcBorders>
              <w:left w:color="000000" w:space="0" w:sz="8" w:val="single"/>
              <w:right w:color="000000" w:space="0" w:sz="8" w:val="single"/>
            </w:tcBorders>
            <w:vAlign w:val="center"/>
          </w:tcPr>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3 Theoretical Committees Anatomic and functional impressions in removable partial dentures (Turkish)</w:t>
            </w:r>
          </w:p>
        </w:tc>
        <w:tc>
          <w:tcPr>
            <w:tcBorders>
              <w:left w:color="000000" w:space="0" w:sz="8" w:val="single"/>
              <w:right w:color="000000" w:space="0" w:sz="8" w:val="single"/>
            </w:tcBorders>
            <w:vAlign w:val="center"/>
          </w:tcPr>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spacing w:before="24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left w:color="000000" w:space="0" w:sz="8" w:val="single"/>
              <w:right w:color="000000" w:space="0" w:sz="8" w:val="single"/>
            </w:tcBorders>
            <w:vAlign w:val="center"/>
          </w:tcPr>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spacing w:before="243" w:lineRule="auto"/>
              <w:ind w:left="18" w:right="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tcBorders>
              <w:left w:color="000000" w:space="0" w:sz="8" w:val="single"/>
              <w:right w:color="000000" w:space="0" w:sz="8" w:val="single"/>
            </w:tcBorders>
            <w:vAlign w:val="center"/>
          </w:tcPr>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spacing w:before="243" w:lineRule="auto"/>
              <w:ind w:left="18" w:right="5"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103</w:t>
            </w:r>
          </w:p>
        </w:tc>
      </w:tr>
      <w:tr>
        <w:trPr>
          <w:cantSplit w:val="0"/>
          <w:trHeight w:val="489" w:hRule="atLeast"/>
          <w:tblHeader w:val="0"/>
        </w:trPr>
        <w:tc>
          <w:tcPr>
            <w:vMerge w:val="continue"/>
            <w:tcBorders>
              <w:top w:color="000000" w:space="0" w:sz="4" w:val="single"/>
              <w:right w:color="000000" w:space="0" w:sz="8" w:val="single"/>
            </w:tcBorders>
            <w:vAlign w:val="cente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tcBorders>
              <w:left w:color="000000" w:space="0" w:sz="8" w:val="single"/>
              <w:right w:color="000000" w:space="0" w:sz="8" w:val="single"/>
            </w:tcBorders>
            <w:vAlign w:val="center"/>
          </w:tcPr>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spacing w:before="123" w:lineRule="auto"/>
              <w:ind w:left="20" w:right="1"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tcBorders>
              <w:left w:color="000000" w:space="0" w:sz="8" w:val="single"/>
              <w:right w:color="000000" w:space="0" w:sz="8" w:val="single"/>
            </w:tcBorders>
            <w:vAlign w:val="center"/>
          </w:tcPr>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3 Theoretical Committees Introduction to structural elements in removable partial dentures (Turkish)</w:t>
            </w:r>
          </w:p>
        </w:tc>
        <w:tc>
          <w:tcPr>
            <w:tcBorders>
              <w:left w:color="000000" w:space="0" w:sz="8" w:val="single"/>
              <w:right w:color="000000" w:space="0" w:sz="8" w:val="single"/>
            </w:tcBorders>
            <w:vAlign w:val="center"/>
          </w:tcPr>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left w:color="000000" w:space="0" w:sz="8" w:val="single"/>
              <w:right w:color="000000" w:space="0" w:sz="8" w:val="single"/>
            </w:tcBorders>
            <w:vAlign w:val="center"/>
          </w:tcPr>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spacing w:before="123" w:lineRule="auto"/>
              <w:ind w:left="18" w:right="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tcBorders>
              <w:left w:color="000000" w:space="0" w:sz="8" w:val="single"/>
              <w:right w:color="000000" w:space="0" w:sz="8" w:val="single"/>
            </w:tcBorders>
            <w:vAlign w:val="center"/>
          </w:tcPr>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103</w:t>
            </w:r>
          </w:p>
        </w:tc>
      </w:tr>
      <w:tr>
        <w:trPr>
          <w:cantSplit w:val="0"/>
          <w:trHeight w:val="487" w:hRule="atLeast"/>
          <w:tblHeader w:val="0"/>
        </w:trPr>
        <w:tc>
          <w:tcPr>
            <w:vMerge w:val="continue"/>
            <w:tcBorders>
              <w:top w:color="000000" w:space="0" w:sz="4" w:val="single"/>
              <w:right w:color="000000" w:space="0" w:sz="8" w:val="single"/>
            </w:tcBorders>
            <w:vAlign w:val="cente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tcBorders>
              <w:left w:color="000000" w:space="0" w:sz="8" w:val="single"/>
              <w:right w:color="000000" w:space="0" w:sz="8" w:val="single"/>
            </w:tcBorders>
            <w:vAlign w:val="center"/>
          </w:tcPr>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spacing w:before="124" w:lineRule="auto"/>
              <w:ind w:left="20" w:right="1"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tcBorders>
              <w:left w:color="000000" w:space="0" w:sz="8" w:val="single"/>
              <w:right w:color="000000" w:space="0" w:sz="8" w:val="single"/>
            </w:tcBorders>
            <w:vAlign w:val="center"/>
          </w:tcPr>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3 Theoretical Committees Introduction to direct and indirect retainers in removable partial dentures (Turkish)</w:t>
            </w:r>
          </w:p>
        </w:tc>
        <w:tc>
          <w:tcPr>
            <w:tcBorders>
              <w:left w:color="000000" w:space="0" w:sz="8" w:val="single"/>
              <w:right w:color="000000" w:space="0" w:sz="8" w:val="single"/>
            </w:tcBorders>
            <w:vAlign w:val="center"/>
          </w:tcPr>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spacing w:before="124"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left w:color="000000" w:space="0" w:sz="8" w:val="single"/>
              <w:right w:color="000000" w:space="0" w:sz="8" w:val="single"/>
            </w:tcBorders>
            <w:vAlign w:val="center"/>
          </w:tcPr>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jc w:val="center"/>
              <w:rPr>
                <w:color w:val="000000"/>
                <w:sz w:val="20"/>
                <w:szCs w:val="20"/>
              </w:rPr>
            </w:pPr>
            <w:r w:rsidDel="00000000" w:rsidR="00000000" w:rsidRPr="00000000">
              <w:rPr>
                <w:rFonts w:ascii="Calibri" w:cs="Calibri" w:eastAsia="Calibri" w:hAnsi="Calibri"/>
                <w:color w:val="000000"/>
                <w:sz w:val="20"/>
                <w:szCs w:val="20"/>
                <w:rtl w:val="0"/>
              </w:rPr>
              <w:t xml:space="preserve">-</w:t>
            </w:r>
            <w:r w:rsidDel="00000000" w:rsidR="00000000" w:rsidRPr="00000000">
              <w:rPr>
                <w:rtl w:val="0"/>
              </w:rPr>
            </w:r>
          </w:p>
        </w:tc>
        <w:tc>
          <w:tcPr>
            <w:tcBorders>
              <w:left w:color="000000" w:space="0" w:sz="8" w:val="single"/>
              <w:right w:color="000000" w:space="0" w:sz="8" w:val="single"/>
            </w:tcBorders>
            <w:vAlign w:val="center"/>
          </w:tcPr>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spacing w:before="124" w:lineRule="auto"/>
              <w:ind w:left="18" w:right="5"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103</w:t>
            </w:r>
          </w:p>
        </w:tc>
      </w:tr>
      <w:tr>
        <w:trPr>
          <w:cantSplit w:val="0"/>
          <w:trHeight w:val="488" w:hRule="atLeast"/>
          <w:tblHeader w:val="0"/>
        </w:trPr>
        <w:tc>
          <w:tcPr>
            <w:vMerge w:val="continue"/>
            <w:tcBorders>
              <w:top w:color="000000" w:space="0" w:sz="4" w:val="single"/>
              <w:right w:color="000000" w:space="0" w:sz="8" w:val="single"/>
            </w:tcBorders>
            <w:vAlign w:val="center"/>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spacing w:before="123" w:lineRule="auto"/>
              <w:ind w:left="20" w:right="4"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3 Theoretical Committees Introduction to major and minor connectors in removable partial dentures (Turkish)</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tcBorders>
              <w:left w:color="000000" w:space="0" w:sz="8" w:val="single"/>
              <w:bottom w:color="000000" w:space="0" w:sz="8" w:val="single"/>
              <w:right w:color="000000" w:space="0" w:sz="8" w:val="single"/>
            </w:tcBorders>
            <w:vAlign w:val="center"/>
          </w:tcPr>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spacing w:before="123" w:lineRule="auto"/>
              <w:ind w:left="18" w:right="5"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103</w:t>
            </w:r>
          </w:p>
        </w:tc>
      </w:tr>
      <w:tr>
        <w:trPr>
          <w:cantSplit w:val="0"/>
          <w:trHeight w:val="488" w:hRule="atLeast"/>
          <w:tblHeader w:val="0"/>
        </w:trPr>
        <w:tc>
          <w:tcPr>
            <w:vMerge w:val="continue"/>
            <w:tcBorders>
              <w:top w:color="000000" w:space="0" w:sz="4" w:val="single"/>
              <w:right w:color="000000" w:space="0" w:sz="8" w:val="single"/>
            </w:tcBorders>
            <w:vAlign w:val="center"/>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pacing w:before="123" w:lineRule="auto"/>
              <w:ind w:left="20" w:right="1"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3 Theoretical Committees Retention and stabilization concepts in removable partial dentures (Turkish)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spacing w:before="123" w:lineRule="auto"/>
              <w:ind w:left="18" w:right="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103</w:t>
            </w:r>
          </w:p>
        </w:tc>
      </w:tr>
      <w:tr>
        <w:trPr>
          <w:cantSplit w:val="0"/>
          <w:trHeight w:val="488" w:hRule="atLeast"/>
          <w:tblHeader w:val="0"/>
        </w:trPr>
        <w:tc>
          <w:tcPr>
            <w:tcBorders>
              <w:top w:color="000000" w:space="0" w:sz="0" w:val="nil"/>
              <w:bottom w:color="000000" w:space="0" w:sz="0" w:val="nil"/>
              <w:right w:color="000000" w:space="0" w:sz="8" w:val="single"/>
            </w:tcBorders>
            <w:vAlign w:val="center"/>
          </w:tcPr>
          <w:p w:rsidR="00000000" w:rsidDel="00000000" w:rsidP="00000000" w:rsidRDefault="00000000" w:rsidRPr="00000000" w14:paraId="000001D8">
            <w:pPr>
              <w:jc w:val="center"/>
              <w:rPr>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pacing w:before="123" w:lineRule="auto"/>
              <w:ind w:left="20" w:right="1"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3 Theoretical Committees Biomechanics in removable partial dentures (Turkish)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spacing w:before="123" w:lineRule="auto"/>
              <w:ind w:left="18" w:right="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D">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103</w:t>
            </w:r>
          </w:p>
        </w:tc>
      </w:tr>
      <w:tr>
        <w:trPr>
          <w:cantSplit w:val="0"/>
          <w:trHeight w:val="488" w:hRule="atLeast"/>
          <w:tblHeader w:val="0"/>
        </w:trPr>
        <w:tc>
          <w:tcPr>
            <w:tcBorders>
              <w:top w:color="000000" w:space="0" w:sz="0" w:val="nil"/>
              <w:bottom w:color="000000" w:space="0" w:sz="0" w:val="nil"/>
              <w:right w:color="000000" w:space="0" w:sz="8" w:val="single"/>
            </w:tcBorders>
            <w:vAlign w:val="center"/>
          </w:tcPr>
          <w:p w:rsidR="00000000" w:rsidDel="00000000" w:rsidP="00000000" w:rsidRDefault="00000000" w:rsidRPr="00000000" w14:paraId="000001DE">
            <w:pPr>
              <w:jc w:val="center"/>
              <w:rPr>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spacing w:before="123" w:lineRule="auto"/>
              <w:ind w:left="20" w:right="1"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0">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4 Theoretical Committees Precision attachments (Turkish)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spacing w:before="123" w:lineRule="auto"/>
              <w:ind w:left="18" w:right="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186</w:t>
            </w:r>
          </w:p>
        </w:tc>
      </w:tr>
      <w:tr>
        <w:trPr>
          <w:cantSplit w:val="0"/>
          <w:trHeight w:val="488" w:hRule="atLeast"/>
          <w:tblHeader w:val="0"/>
        </w:trPr>
        <w:tc>
          <w:tcPr>
            <w:tcBorders>
              <w:top w:color="000000" w:space="0" w:sz="0" w:val="nil"/>
              <w:bottom w:color="000000" w:space="0" w:sz="0" w:val="nil"/>
              <w:right w:color="000000" w:space="0" w:sz="8" w:val="single"/>
            </w:tcBorders>
            <w:vAlign w:val="center"/>
          </w:tcPr>
          <w:p w:rsidR="00000000" w:rsidDel="00000000" w:rsidP="00000000" w:rsidRDefault="00000000" w:rsidRPr="00000000" w14:paraId="000001E4">
            <w:pPr>
              <w:jc w:val="center"/>
              <w:rPr>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spacing w:before="123" w:lineRule="auto"/>
              <w:ind w:left="20" w:right="1"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4 Theoretical Committees Stress breakers in removable partial dentures (Turkish)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spacing w:before="123" w:lineRule="auto"/>
              <w:ind w:left="18" w:right="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186</w:t>
            </w:r>
          </w:p>
        </w:tc>
      </w:tr>
      <w:tr>
        <w:trPr>
          <w:cantSplit w:val="0"/>
          <w:trHeight w:val="488" w:hRule="atLeast"/>
          <w:tblHeader w:val="0"/>
        </w:trPr>
        <w:tc>
          <w:tcPr>
            <w:tcBorders>
              <w:top w:color="000000" w:space="0" w:sz="0" w:val="nil"/>
              <w:bottom w:color="000000" w:space="0" w:sz="0" w:val="nil"/>
              <w:right w:color="000000" w:space="0" w:sz="8" w:val="single"/>
            </w:tcBorders>
            <w:vAlign w:val="center"/>
          </w:tcPr>
          <w:p w:rsidR="00000000" w:rsidDel="00000000" w:rsidP="00000000" w:rsidRDefault="00000000" w:rsidRPr="00000000" w14:paraId="000001EA">
            <w:pPr>
              <w:jc w:val="center"/>
              <w:rPr>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spacing w:before="123" w:lineRule="auto"/>
              <w:ind w:left="20" w:right="1"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4 Theoretical Committees Clinical examination and mouth preperation in removable partial dentures (Turkish)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spacing w:before="123" w:lineRule="auto"/>
              <w:ind w:left="18" w:right="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186</w:t>
            </w:r>
          </w:p>
        </w:tc>
      </w:tr>
      <w:tr>
        <w:trPr>
          <w:cantSplit w:val="0"/>
          <w:trHeight w:val="488" w:hRule="atLeast"/>
          <w:tblHeader w:val="0"/>
        </w:trPr>
        <w:tc>
          <w:tcPr>
            <w:tcBorders>
              <w:top w:color="000000" w:space="0" w:sz="0" w:val="nil"/>
              <w:bottom w:color="000000" w:space="0" w:sz="0" w:val="nil"/>
              <w:right w:color="000000" w:space="0" w:sz="8" w:val="single"/>
            </w:tcBorders>
            <w:vAlign w:val="center"/>
          </w:tcPr>
          <w:p w:rsidR="00000000" w:rsidDel="00000000" w:rsidP="00000000" w:rsidRDefault="00000000" w:rsidRPr="00000000" w14:paraId="000001F0">
            <w:pPr>
              <w:jc w:val="center"/>
              <w:rPr>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spacing w:before="123" w:lineRule="auto"/>
              <w:ind w:left="20" w:right="1"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4 Theoretical Committees</w:t>
            </w:r>
          </w:p>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Partial prosthesis designing (kennedy class I and II) (Turkish)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spacing w:before="123" w:lineRule="auto"/>
              <w:ind w:left="18" w:right="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186</w:t>
            </w:r>
          </w:p>
        </w:tc>
      </w:tr>
      <w:tr>
        <w:trPr>
          <w:cantSplit w:val="0"/>
          <w:trHeight w:val="488" w:hRule="atLeast"/>
          <w:tblHeader w:val="0"/>
        </w:trPr>
        <w:tc>
          <w:tcPr>
            <w:tcBorders>
              <w:top w:color="000000" w:space="0" w:sz="0" w:val="nil"/>
              <w:bottom w:color="000000" w:space="0" w:sz="0" w:val="nil"/>
              <w:right w:color="000000" w:space="0" w:sz="8" w:val="single"/>
            </w:tcBorders>
            <w:vAlign w:val="center"/>
          </w:tcPr>
          <w:p w:rsidR="00000000" w:rsidDel="00000000" w:rsidP="00000000" w:rsidRDefault="00000000" w:rsidRPr="00000000" w14:paraId="000001F7">
            <w:pPr>
              <w:jc w:val="center"/>
              <w:rPr>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spacing w:before="123" w:lineRule="auto"/>
              <w:ind w:left="20" w:right="1"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Fall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Year 4 Theoretical Committees</w:t>
            </w:r>
          </w:p>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Partial prosthesis designing (kennedy class III and IV) (Turkish)</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spacing w:before="123" w:lineRule="auto"/>
              <w:ind w:left="18" w:right="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186</w:t>
            </w:r>
          </w:p>
        </w:tc>
      </w:tr>
      <w:tr>
        <w:trPr>
          <w:cantSplit w:val="0"/>
          <w:trHeight w:val="488" w:hRule="atLeast"/>
          <w:tblHeader w:val="0"/>
        </w:trPr>
        <w:tc>
          <w:tcPr>
            <w:tcBorders>
              <w:top w:color="000000" w:space="0" w:sz="0" w:val="nil"/>
              <w:right w:color="000000" w:space="0" w:sz="8" w:val="single"/>
            </w:tcBorders>
            <w:vAlign w:val="center"/>
          </w:tcPr>
          <w:p w:rsidR="00000000" w:rsidDel="00000000" w:rsidP="00000000" w:rsidRDefault="00000000" w:rsidRPr="00000000" w14:paraId="000001FE">
            <w:pPr>
              <w:jc w:val="center"/>
              <w:rPr>
                <w:sz w:val="2"/>
                <w:szCs w:val="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spacing w:before="123" w:lineRule="auto"/>
              <w:ind w:left="20" w:right="1" w:firstLine="0"/>
              <w:jc w:val="cente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Spring</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spacing w:line="202" w:lineRule="auto"/>
              <w:ind w:left="20" w:right="3"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Planning and biomechanics in removable partial dentures (PhD)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spacing w:before="123" w:lineRule="auto"/>
              <w:ind w:left="18" w:right="2"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spacing w:before="123" w:lineRule="auto"/>
              <w:ind w:left="18"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5</w:t>
            </w:r>
          </w:p>
        </w:tc>
      </w:tr>
    </w:tbl>
    <w:p w:rsidR="00000000" w:rsidDel="00000000" w:rsidP="00000000" w:rsidRDefault="00000000" w:rsidRPr="00000000" w14:paraId="00000204">
      <w:pPr>
        <w:spacing w:line="276" w:lineRule="auto"/>
        <w:ind w:left="705" w:firstLine="0"/>
        <w:rPr>
          <w:rFonts w:ascii="Calibri" w:cs="Calibri" w:eastAsia="Calibri" w:hAnsi="Calibri"/>
        </w:rPr>
      </w:pPr>
      <w:r w:rsidDel="00000000" w:rsidR="00000000" w:rsidRPr="00000000">
        <w:rPr>
          <w:rtl w:val="0"/>
        </w:rPr>
      </w:r>
    </w:p>
    <w:p w:rsidR="00000000" w:rsidDel="00000000" w:rsidP="00000000" w:rsidRDefault="00000000" w:rsidRPr="00000000" w14:paraId="00000205">
      <w:pPr>
        <w:spacing w:before="280" w:line="360" w:lineRule="auto"/>
        <w:jc w:val="both"/>
        <w:rPr>
          <w:rFonts w:ascii="Calibri" w:cs="Calibri" w:eastAsia="Calibri" w:hAnsi="Calibri"/>
          <w:b w:val="1"/>
          <w:bCs w:val="1"/>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417" w:top="1417" w:left="1417" w:right="1417" w:header="709"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7">
    <w:pPr>
      <w:pBdr>
        <w:top w:space="0" w:sz="0" w:val="nil"/>
        <w:left w:space="0" w:sz="0" w:val="nil"/>
        <w:bottom w:space="0" w:sz="0" w:val="nil"/>
        <w:right w:space="0" w:sz="0" w:val="nil"/>
        <w:between w:space="0" w:sz="0" w:val="nil"/>
      </w:pBdr>
      <w:tabs>
        <w:tab w:val="center" w:leader="none" w:pos="4536"/>
        <w:tab w:val="right" w:leader="none" w:pos="9072"/>
      </w:tabs>
      <w:jc w:val="right"/>
      <w:rPr>
        <w:color w:val="7f7f7f"/>
      </w:rPr>
    </w:pPr>
    <w:r w:rsidDel="00000000" w:rsidR="00000000" w:rsidRPr="00000000">
      <w:rPr>
        <w:rFonts w:ascii="Quattrocento Sans" w:cs="Quattrocento Sans" w:eastAsia="Quattrocento Sans" w:hAnsi="Quattrocento Sans"/>
        <w:color w:val="374151"/>
        <w:rtl w:val="0"/>
      </w:rPr>
      <w:t xml:space="preserve">Update date: 16/10/2025</w:t>
    </w:r>
    <w:r w:rsidDel="00000000" w:rsidR="00000000" w:rsidRPr="00000000">
      <w:rPr>
        <w:rtl w:val="0"/>
      </w:rPr>
    </w:r>
  </w:p>
  <w:p w:rsidR="00000000" w:rsidDel="00000000" w:rsidP="00000000" w:rsidRDefault="00000000" w:rsidRPr="00000000" w14:paraId="00000208">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bCs w:val="1"/>
      <w:color w:val="000080"/>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spacing w:after="60" w:before="240" w:lineRule="auto"/>
    </w:pPr>
    <w:rPr>
      <w:rFonts w:ascii="Cambria" w:cs="Cambria" w:eastAsia="Cambria" w:hAnsi="Cambria"/>
      <w:b w:val="1"/>
      <w:bCs w:val="1"/>
      <w:sz w:val="26"/>
      <w:szCs w:val="26"/>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jc w:val="center"/>
    </w:pPr>
    <w:rPr>
      <w:b w:val="1"/>
      <w:bCs w:val="1"/>
      <w:color w:val="00008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character" w:styleId="Heading1Char" w:customStyle="1">
    <w:name w:val="Heading 1 Char"/>
    <w:link w:val="Heading1"/>
    <w:rsid w:val="007F6189"/>
    <w:rPr>
      <w:rFonts w:ascii="Times New Roman" w:cs="Times New Roman" w:eastAsia="Times New Roman" w:hAnsi="Times New Roman"/>
      <w:b w:val="1"/>
      <w:color w:val="000080"/>
      <w:sz w:val="24"/>
      <w:szCs w:val="20"/>
      <w:lang w:val="en-AU"/>
    </w:rPr>
  </w:style>
  <w:style w:type="paragraph" w:styleId="NormalWeb">
    <w:name w:val="Normal (Web)"/>
    <w:basedOn w:val="Normal"/>
    <w:rsid w:val="007F6189"/>
    <w:pPr>
      <w:spacing w:after="100" w:afterAutospacing="1" w:before="100" w:beforeAutospacing="1"/>
    </w:pPr>
    <w:rPr>
      <w:rFonts w:ascii="Arial Unicode MS" w:cs="Arial Unicode MS" w:eastAsia="Arial Unicode MS" w:hAnsi="Arial Unicode MS"/>
      <w:lang w:val="en-US"/>
    </w:rPr>
  </w:style>
  <w:style w:type="character" w:styleId="TitleChar" w:customStyle="1">
    <w:name w:val="Title Char"/>
    <w:link w:val="Title"/>
    <w:rsid w:val="007F6189"/>
    <w:rPr>
      <w:rFonts w:ascii="Times New Roman" w:cs="Times New Roman" w:eastAsia="Times New Roman" w:hAnsi="Times New Roman"/>
      <w:b w:val="1"/>
      <w:color w:val="000080"/>
      <w:sz w:val="24"/>
      <w:szCs w:val="20"/>
    </w:rPr>
  </w:style>
  <w:style w:type="paragraph" w:styleId="BodyTextIndent">
    <w:name w:val="Body Text Indent"/>
    <w:basedOn w:val="Normal"/>
    <w:link w:val="BodyTextIndentChar"/>
    <w:rsid w:val="007F6189"/>
    <w:pPr>
      <w:tabs>
        <w:tab w:val="num" w:pos="0"/>
      </w:tabs>
      <w:spacing w:after="100" w:afterAutospacing="1" w:before="100" w:beforeAutospacing="1"/>
      <w:ind w:hanging="360"/>
      <w:jc w:val="both"/>
    </w:pPr>
    <w:rPr>
      <w:rFonts w:ascii="Verdana" w:hAnsi="Verdana"/>
      <w:b w:val="1"/>
      <w:color w:val="000080"/>
      <w:sz w:val="22"/>
      <w:szCs w:val="20"/>
    </w:rPr>
  </w:style>
  <w:style w:type="character" w:styleId="BodyTextIndentChar" w:customStyle="1">
    <w:name w:val="Body Text Indent Char"/>
    <w:link w:val="BodyTextIndent"/>
    <w:rsid w:val="007F6189"/>
    <w:rPr>
      <w:rFonts w:ascii="Verdana" w:cs="Times New Roman" w:eastAsia="Times New Roman" w:hAnsi="Verdana"/>
      <w:b w:val="1"/>
      <w:color w:val="000080"/>
      <w:szCs w:val="20"/>
    </w:rPr>
  </w:style>
  <w:style w:type="paragraph" w:styleId="desc1" w:customStyle="1">
    <w:name w:val="desc1"/>
    <w:basedOn w:val="Normal"/>
    <w:rsid w:val="007F6189"/>
    <w:pPr>
      <w:spacing w:after="100" w:afterAutospacing="1" w:before="100" w:beforeAutospacing="1"/>
    </w:pPr>
    <w:rPr>
      <w:sz w:val="28"/>
      <w:szCs w:val="28"/>
      <w:lang w:eastAsia="tr-TR"/>
    </w:rPr>
  </w:style>
  <w:style w:type="paragraph" w:styleId="stbilgi" w:customStyle="1">
    <w:name w:val="Üstbilgi"/>
    <w:basedOn w:val="Normal"/>
    <w:link w:val="stbilgiChar"/>
    <w:uiPriority w:val="99"/>
    <w:rsid w:val="007F6189"/>
    <w:pPr>
      <w:tabs>
        <w:tab w:val="center" w:pos="4536"/>
        <w:tab w:val="right" w:pos="9072"/>
      </w:tabs>
    </w:pPr>
  </w:style>
  <w:style w:type="character" w:styleId="stbilgiChar" w:customStyle="1">
    <w:name w:val="Üstbilgi Char"/>
    <w:link w:val="stbilgi"/>
    <w:uiPriority w:val="99"/>
    <w:rsid w:val="007F6189"/>
    <w:rPr>
      <w:rFonts w:ascii="Times New Roman" w:cs="Times New Roman" w:eastAsia="Times New Roman" w:hAnsi="Times New Roman"/>
      <w:sz w:val="24"/>
      <w:szCs w:val="24"/>
    </w:rPr>
  </w:style>
  <w:style w:type="paragraph" w:styleId="BalloonText">
    <w:name w:val="Balloon Text"/>
    <w:basedOn w:val="Normal"/>
    <w:link w:val="BalloonTextChar"/>
    <w:uiPriority w:val="99"/>
    <w:semiHidden w:val="1"/>
    <w:unhideWhenUsed w:val="1"/>
    <w:rsid w:val="007F6189"/>
    <w:rPr>
      <w:rFonts w:ascii="Tahoma" w:cs="Tahoma" w:hAnsi="Tahoma"/>
      <w:sz w:val="16"/>
      <w:szCs w:val="16"/>
    </w:rPr>
  </w:style>
  <w:style w:type="character" w:styleId="BalloonTextChar" w:customStyle="1">
    <w:name w:val="Balloon Text Char"/>
    <w:link w:val="BalloonText"/>
    <w:uiPriority w:val="99"/>
    <w:semiHidden w:val="1"/>
    <w:rsid w:val="007F6189"/>
    <w:rPr>
      <w:rFonts w:ascii="Tahoma" w:cs="Tahoma" w:eastAsia="Times New Roman" w:hAnsi="Tahoma"/>
      <w:sz w:val="16"/>
      <w:szCs w:val="16"/>
    </w:rPr>
  </w:style>
  <w:style w:type="character" w:styleId="Heading3Char" w:customStyle="1">
    <w:name w:val="Heading 3 Char"/>
    <w:link w:val="Heading3"/>
    <w:uiPriority w:val="9"/>
    <w:semiHidden w:val="1"/>
    <w:rsid w:val="00FD2203"/>
    <w:rPr>
      <w:rFonts w:ascii="Cambria" w:cs="Times New Roman" w:eastAsia="Times New Roman" w:hAnsi="Cambria"/>
      <w:b w:val="1"/>
      <w:bCs w:val="1"/>
      <w:sz w:val="26"/>
      <w:szCs w:val="26"/>
      <w:lang w:eastAsia="en-US"/>
    </w:rPr>
  </w:style>
  <w:style w:type="paragraph" w:styleId="Default" w:customStyle="1">
    <w:name w:val="Default"/>
    <w:rsid w:val="00855F13"/>
    <w:pPr>
      <w:autoSpaceDE w:val="0"/>
      <w:autoSpaceDN w:val="0"/>
      <w:adjustRightInd w:val="0"/>
    </w:pPr>
    <w:rPr>
      <w:color w:val="000000"/>
    </w:rPr>
  </w:style>
  <w:style w:type="paragraph" w:styleId="ListParagraph">
    <w:name w:val="List Paragraph"/>
    <w:basedOn w:val="Normal"/>
    <w:uiPriority w:val="34"/>
    <w:qFormat w:val="1"/>
    <w:rsid w:val="00855F13"/>
    <w:pPr>
      <w:ind w:left="720"/>
      <w:contextualSpacing w:val="1"/>
    </w:pPr>
    <w:rPr>
      <w:rFonts w:ascii="Times" w:eastAsia="Times" w:hAnsi="Times"/>
      <w:szCs w:val="20"/>
      <w:lang w:eastAsia="da-DK" w:val="en-US"/>
    </w:rPr>
  </w:style>
  <w:style w:type="paragraph" w:styleId="Altbilgi" w:customStyle="1">
    <w:name w:val="Altbilgi"/>
    <w:basedOn w:val="Normal"/>
    <w:link w:val="AltbilgiChar"/>
    <w:uiPriority w:val="99"/>
    <w:unhideWhenUsed w:val="1"/>
    <w:rsid w:val="00273F0D"/>
    <w:pPr>
      <w:tabs>
        <w:tab w:val="center" w:pos="4536"/>
        <w:tab w:val="right" w:pos="9072"/>
      </w:tabs>
    </w:pPr>
  </w:style>
  <w:style w:type="character" w:styleId="AltbilgiChar" w:customStyle="1">
    <w:name w:val="Altbilgi Char"/>
    <w:link w:val="Altbilgi"/>
    <w:uiPriority w:val="99"/>
    <w:rsid w:val="00273F0D"/>
    <w:rPr>
      <w:rFonts w:ascii="Times New Roman" w:eastAsia="Times New Roman" w:hAnsi="Times New Roman"/>
      <w:sz w:val="24"/>
      <w:szCs w:val="24"/>
      <w:lang w:eastAsia="en-US"/>
    </w:rPr>
  </w:style>
  <w:style w:type="table" w:styleId="TableGrid">
    <w:name w:val="Table Grid"/>
    <w:basedOn w:val="TableNormal"/>
    <w:uiPriority w:val="59"/>
    <w:rsid w:val="00282121"/>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uiPriority w:val="99"/>
    <w:unhideWhenUsed w:val="1"/>
    <w:rsid w:val="00246A2D"/>
    <w:rPr>
      <w:color w:val="0563c1"/>
      <w:u w:val="single"/>
    </w:rPr>
  </w:style>
  <w:style w:type="character" w:styleId="UnresolvedMention1" w:customStyle="1">
    <w:name w:val="Unresolved Mention1"/>
    <w:uiPriority w:val="99"/>
    <w:semiHidden w:val="1"/>
    <w:unhideWhenUsed w:val="1"/>
    <w:rsid w:val="00246A2D"/>
    <w:rPr>
      <w:color w:val="605e5c"/>
      <w:shd w:color="auto" w:fill="e1dfdd" w:val="clear"/>
    </w:rPr>
  </w:style>
  <w:style w:type="paragraph" w:styleId="Header">
    <w:name w:val="header"/>
    <w:basedOn w:val="Normal"/>
    <w:link w:val="HeaderChar"/>
    <w:uiPriority w:val="99"/>
    <w:unhideWhenUsed w:val="1"/>
    <w:rsid w:val="0047625F"/>
    <w:pPr>
      <w:tabs>
        <w:tab w:val="center" w:pos="4536"/>
        <w:tab w:val="right" w:pos="9072"/>
      </w:tabs>
    </w:pPr>
  </w:style>
  <w:style w:type="character" w:styleId="HeaderChar" w:customStyle="1">
    <w:name w:val="Header Char"/>
    <w:basedOn w:val="DefaultParagraphFont"/>
    <w:link w:val="Header"/>
    <w:uiPriority w:val="99"/>
    <w:rsid w:val="0047625F"/>
    <w:rPr>
      <w:rFonts w:ascii="Times New Roman" w:eastAsia="Times New Roman" w:hAnsi="Times New Roman"/>
      <w:sz w:val="24"/>
      <w:szCs w:val="24"/>
      <w:lang w:eastAsia="en-US"/>
    </w:rPr>
  </w:style>
  <w:style w:type="paragraph" w:styleId="Footer">
    <w:name w:val="footer"/>
    <w:basedOn w:val="Normal"/>
    <w:link w:val="FooterChar"/>
    <w:uiPriority w:val="99"/>
    <w:unhideWhenUsed w:val="1"/>
    <w:rsid w:val="0047625F"/>
    <w:pPr>
      <w:tabs>
        <w:tab w:val="center" w:pos="4536"/>
        <w:tab w:val="right" w:pos="9072"/>
      </w:tabs>
    </w:pPr>
  </w:style>
  <w:style w:type="character" w:styleId="FooterChar" w:customStyle="1">
    <w:name w:val="Footer Char"/>
    <w:basedOn w:val="DefaultParagraphFont"/>
    <w:link w:val="Footer"/>
    <w:uiPriority w:val="99"/>
    <w:rsid w:val="0047625F"/>
    <w:rPr>
      <w:rFonts w:ascii="Times New Roman" w:eastAsia="Times New Roman" w:hAnsi="Times New Roman"/>
      <w:sz w:val="24"/>
      <w:szCs w:val="24"/>
      <w:lang w:eastAsia="en-US"/>
    </w:rPr>
  </w:style>
  <w:style w:type="paragraph" w:styleId="desc" w:customStyle="1">
    <w:name w:val="desc"/>
    <w:basedOn w:val="Normal"/>
    <w:rsid w:val="00D516A4"/>
    <w:pPr>
      <w:spacing w:after="100" w:afterAutospacing="1" w:before="100" w:beforeAutospacing="1"/>
    </w:pPr>
    <w:rPr>
      <w:lang w:eastAsia="tr-TR"/>
    </w:rPr>
  </w:style>
  <w:style w:type="character" w:styleId="jrnl" w:customStyle="1">
    <w:name w:val="jrnl"/>
    <w:basedOn w:val="DefaultParagraphFont"/>
    <w:rsid w:val="00D516A4"/>
  </w:style>
  <w:style w:type="character" w:styleId="apple-converted-space" w:customStyle="1">
    <w:name w:val="apple-converted-space"/>
    <w:basedOn w:val="DefaultParagraphFont"/>
    <w:rsid w:val="00D516A4"/>
  </w:style>
  <w:style w:type="paragraph" w:styleId="NoSpacing">
    <w:name w:val="No Spacing"/>
    <w:uiPriority w:val="1"/>
    <w:qFormat w:val="1"/>
    <w:rsid w:val="00D516A4"/>
    <w:rPr>
      <w:sz w:val="22"/>
      <w:szCs w:val="22"/>
      <w:lang w:eastAsia="en-US"/>
    </w:rPr>
  </w:style>
  <w:style w:type="character" w:styleId="apple-style-span" w:customStyle="1">
    <w:name w:val="apple-style-span"/>
    <w:basedOn w:val="DefaultParagraphFont"/>
    <w:uiPriority w:val="99"/>
    <w:rsid w:val="00D516A4"/>
  </w:style>
  <w:style w:type="character" w:styleId="Emphasis">
    <w:name w:val="Emphasis"/>
    <w:basedOn w:val="DefaultParagraphFont"/>
    <w:uiPriority w:val="99"/>
    <w:qFormat w:val="1"/>
    <w:rsid w:val="00D516A4"/>
    <w:rPr>
      <w:i w:val="1"/>
      <w:iCs w:val="1"/>
    </w:rPr>
  </w:style>
  <w:style w:type="character" w:styleId="UnresolvedMention">
    <w:name w:val="Unresolved Mention"/>
    <w:basedOn w:val="DefaultParagraphFont"/>
    <w:uiPriority w:val="99"/>
    <w:semiHidden w:val="1"/>
    <w:unhideWhenUsed w:val="1"/>
    <w:rsid w:val="00E25F38"/>
    <w:rPr>
      <w:color w:val="605e5c"/>
      <w:shd w:color="auto" w:fill="e1dfdd" w:val="clear"/>
    </w:rPr>
  </w:style>
  <w:style w:type="paragraph" w:styleId="TableParagraph" w:customStyle="1">
    <w:name w:val="Table Paragraph"/>
    <w:basedOn w:val="Normal"/>
    <w:uiPriority w:val="1"/>
    <w:qFormat w:val="1"/>
    <w:rsid w:val="008A5533"/>
    <w:pPr>
      <w:widowControl w:val="0"/>
      <w:autoSpaceDE w:val="0"/>
      <w:autoSpaceDN w:val="0"/>
      <w:ind w:left="18"/>
      <w:jc w:val="center"/>
    </w:pPr>
    <w:rPr>
      <w:rFonts w:ascii="Calibri" w:cs="Calibri" w:eastAsia="Calibri" w:hAnsi="Calibri"/>
      <w:sz w:val="22"/>
      <w:szCs w:val="22"/>
      <w:lang w:val="en-US"/>
    </w:rPr>
  </w:style>
  <w:style w:type="paragraph" w:styleId="HTMLPreformatted">
    <w:name w:val="HTML Preformatted"/>
    <w:basedOn w:val="Normal"/>
    <w:link w:val="HTMLPreformattedChar"/>
    <w:uiPriority w:val="99"/>
    <w:semiHidden w:val="1"/>
    <w:unhideWhenUsed w:val="1"/>
    <w:rsid w:val="009E497A"/>
    <w:rPr>
      <w:rFonts w:ascii="Consolas" w:hAnsi="Consolas"/>
      <w:sz w:val="20"/>
      <w:szCs w:val="20"/>
    </w:rPr>
  </w:style>
  <w:style w:type="character" w:styleId="HTMLPreformattedChar" w:customStyle="1">
    <w:name w:val="HTML Preformatted Char"/>
    <w:basedOn w:val="DefaultParagraphFont"/>
    <w:link w:val="HTMLPreformatted"/>
    <w:uiPriority w:val="99"/>
    <w:semiHidden w:val="1"/>
    <w:rsid w:val="009E497A"/>
    <w:rPr>
      <w:rFonts w:ascii="Consolas" w:eastAsia="Times New Roman" w:hAnsi="Consolas"/>
      <w:lang w:eastAsia="en-US"/>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dergipark.ulakbim.gov.tr/cumudj/"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3390/ma16052059"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016/j.prosdent.2021.11.032" TargetMode="External"/><Relationship Id="rId8" Type="http://schemas.openxmlformats.org/officeDocument/2006/relationships/hyperlink" Target="https://doi.org/10.3390/ma1518631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RjTnONG1hQUWbVDomWDjOh9XQ==">CgMxLjAyDmguOTNvNXVpa3JwMWczOAByITFlZnd1aUluYUk1LVk5YTFSVFVuem1hUzJpMEcxdGxFZA==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2025-05-08T07:05:00Z</dcterms:created>
  <dc:creator>Sevcan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2371c5a7-ce4b-43e4-859a-65ebc4d6b9e7</vt:lpwstr>
  </property>
</Properties>
</file>